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4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40781F" w:rsidRPr="003B19FB" w14:paraId="4E3E9995" w14:textId="77777777" w:rsidTr="0040781F">
        <w:trPr>
          <w:gridAfter w:val="1"/>
          <w:wAfter w:w="4500" w:type="dxa"/>
        </w:trPr>
        <w:tc>
          <w:tcPr>
            <w:tcW w:w="4500" w:type="dxa"/>
          </w:tcPr>
          <w:p w14:paraId="5237F4E1" w14:textId="77777777" w:rsidR="0040781F" w:rsidRPr="003B19FB" w:rsidRDefault="0040781F" w:rsidP="0040781F">
            <w:pPr>
              <w:widowControl w:val="0"/>
              <w:rPr>
                <w:rFonts w:asciiTheme="minorHAnsi" w:hAnsiTheme="minorHAnsi" w:cstheme="minorHAnsi"/>
              </w:rPr>
            </w:pPr>
          </w:p>
          <w:p w14:paraId="47BA398C" w14:textId="77777777" w:rsidR="0040781F" w:rsidRPr="003B19FB" w:rsidRDefault="0040781F" w:rsidP="0040781F">
            <w:pPr>
              <w:widowControl w:val="0"/>
              <w:rPr>
                <w:rFonts w:asciiTheme="minorHAnsi" w:hAnsiTheme="minorHAnsi" w:cstheme="minorHAnsi"/>
              </w:rPr>
            </w:pPr>
            <w:hyperlink r:id="rId7" w:history="1">
              <w:r w:rsidRPr="000275BC">
                <w:rPr>
                  <w:rStyle w:val="Hyperlink"/>
                  <w:rFonts w:asciiTheme="minorHAnsi" w:hAnsiTheme="minorHAnsi" w:cstheme="minorHAnsi"/>
                </w:rPr>
                <w:t>erbsarac@gmail.com</w:t>
              </w:r>
            </w:hyperlink>
          </w:p>
        </w:tc>
      </w:tr>
      <w:tr w:rsidR="0040781F" w:rsidRPr="003B19FB" w14:paraId="56B52F15" w14:textId="77777777" w:rsidTr="0040781F">
        <w:tc>
          <w:tcPr>
            <w:tcW w:w="4500" w:type="dxa"/>
          </w:tcPr>
          <w:p w14:paraId="5296CE48" w14:textId="77777777" w:rsidR="0040781F" w:rsidRPr="003B19FB" w:rsidRDefault="0040781F" w:rsidP="0040781F">
            <w:pPr>
              <w:widowControl w:val="0"/>
              <w:rPr>
                <w:rFonts w:asciiTheme="minorHAnsi" w:hAnsiTheme="minorHAnsi" w:cstheme="minorHAnsi"/>
              </w:rPr>
            </w:pPr>
            <w:hyperlink r:id="rId8" w:history="1">
              <w:r w:rsidRPr="000275BC">
                <w:rPr>
                  <w:rStyle w:val="Hyperlink"/>
                  <w:rFonts w:asciiTheme="minorHAnsi" w:hAnsiTheme="minorHAnsi" w:cstheme="minorHAnsi"/>
                </w:rPr>
                <w:t>www.saraerb.com</w:t>
              </w:r>
            </w:hyperlink>
          </w:p>
        </w:tc>
        <w:tc>
          <w:tcPr>
            <w:tcW w:w="4500" w:type="dxa"/>
          </w:tcPr>
          <w:p w14:paraId="7E74823C" w14:textId="77777777" w:rsidR="0040781F" w:rsidRDefault="0040781F" w:rsidP="0040781F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82E5EB4" w14:textId="5B20642A" w:rsidR="00B703F2" w:rsidRPr="003B19FB" w:rsidRDefault="006B14EF" w:rsidP="006F0816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Sara Christine </w:t>
      </w:r>
      <w:proofErr w:type="spellStart"/>
      <w:r>
        <w:rPr>
          <w:rFonts w:asciiTheme="minorHAnsi" w:hAnsiTheme="minorHAnsi" w:cstheme="minorHAnsi"/>
        </w:rPr>
        <w:t>Erb</w:t>
      </w:r>
      <w:proofErr w:type="spellEnd"/>
    </w:p>
    <w:p w14:paraId="6821CC77" w14:textId="77777777" w:rsidR="00907366" w:rsidRPr="003B19FB" w:rsidRDefault="00907366" w:rsidP="0040781F">
      <w:pPr>
        <w:jc w:val="right"/>
        <w:rPr>
          <w:rFonts w:asciiTheme="minorHAnsi" w:hAnsiTheme="minorHAnsi" w:cstheme="minorHAnsi"/>
        </w:rPr>
      </w:pPr>
    </w:p>
    <w:p w14:paraId="1EB8C18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0E409C4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37577BD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37E16B" w14:textId="0F7160F4" w:rsidR="00A90527" w:rsidRDefault="00385B8E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DM</w:t>
      </w:r>
      <w:r>
        <w:rPr>
          <w:rFonts w:asciiTheme="minorHAnsi" w:hAnsiTheme="minorHAnsi" w:cstheme="minorHAnsi"/>
          <w:b/>
        </w:rPr>
        <w:tab/>
      </w:r>
      <w:r w:rsidRPr="00590B05">
        <w:rPr>
          <w:rFonts w:asciiTheme="minorHAnsi" w:hAnsiTheme="minorHAnsi" w:cstheme="minorHAnsi"/>
          <w:b/>
        </w:rPr>
        <w:t>Indiana University Jac</w:t>
      </w:r>
      <w:r w:rsidR="00FA4296" w:rsidRPr="00590B05">
        <w:rPr>
          <w:rFonts w:asciiTheme="minorHAnsi" w:hAnsiTheme="minorHAnsi" w:cstheme="minorHAnsi"/>
          <w:b/>
        </w:rPr>
        <w:t>obs School of Music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 xml:space="preserve"> </w:t>
      </w:r>
      <w:r w:rsidR="001D6E5A" w:rsidRPr="008B68CC">
        <w:rPr>
          <w:rFonts w:asciiTheme="minorHAnsi" w:hAnsiTheme="minorHAnsi" w:cstheme="minorHAnsi"/>
          <w:b/>
          <w:bCs/>
        </w:rPr>
        <w:t xml:space="preserve">Expected </w:t>
      </w:r>
      <w:r w:rsidR="00C7161D" w:rsidRPr="008B68CC">
        <w:rPr>
          <w:rFonts w:asciiTheme="minorHAnsi" w:hAnsiTheme="minorHAnsi" w:cstheme="minorHAnsi"/>
          <w:b/>
          <w:bCs/>
        </w:rPr>
        <w:t>May 20</w:t>
      </w:r>
      <w:r w:rsidRPr="008B68CC">
        <w:rPr>
          <w:rFonts w:asciiTheme="minorHAnsi" w:hAnsiTheme="minorHAnsi" w:cstheme="minorHAnsi"/>
          <w:b/>
          <w:bCs/>
        </w:rPr>
        <w:t>23</w:t>
      </w:r>
    </w:p>
    <w:p w14:paraId="5FCD6183" w14:textId="09F1F87C" w:rsidR="00590B05" w:rsidRDefault="00590B05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Bassoon Performance</w:t>
      </w:r>
    </w:p>
    <w:p w14:paraId="737FB7E0" w14:textId="0DEAFFC8" w:rsidR="0065034F" w:rsidRPr="00881B22" w:rsidRDefault="00C83BEC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Minors in Music Theory and Arts Administration </w:t>
      </w:r>
      <w:r w:rsidR="005F24D6">
        <w:rPr>
          <w:rFonts w:asciiTheme="minorHAnsi" w:hAnsiTheme="minorHAnsi" w:cstheme="minorHAnsi"/>
        </w:rPr>
        <w:t xml:space="preserve"> </w:t>
      </w:r>
    </w:p>
    <w:p w14:paraId="24CFA3AF" w14:textId="5A0FCF77" w:rsidR="00A90527" w:rsidRPr="00385B8E" w:rsidRDefault="00A90527" w:rsidP="00E30CAC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Dissertation: “</w:t>
      </w:r>
      <w:r w:rsidR="00385B8E">
        <w:t xml:space="preserve">Modern Classical Bassoon Techniques: A Performer’s Guide to Dai Fujikura’s </w:t>
      </w:r>
      <w:r w:rsidR="00385B8E">
        <w:rPr>
          <w:i/>
          <w:iCs/>
        </w:rPr>
        <w:t>Calling</w:t>
      </w:r>
      <w:r w:rsidR="00385B8E">
        <w:t xml:space="preserve">, </w:t>
      </w:r>
      <w:r w:rsidR="00385B8E">
        <w:rPr>
          <w:i/>
          <w:iCs/>
        </w:rPr>
        <w:t>Following</w:t>
      </w:r>
      <w:r w:rsidR="00385B8E">
        <w:t xml:space="preserve">, and </w:t>
      </w:r>
      <w:r w:rsidR="00385B8E">
        <w:rPr>
          <w:i/>
          <w:iCs/>
        </w:rPr>
        <w:t>Secret Leaves</w:t>
      </w:r>
      <w:r w:rsidR="00385B8E">
        <w:t>”</w:t>
      </w:r>
    </w:p>
    <w:p w14:paraId="11203CF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CD024E7" w14:textId="7C231942" w:rsidR="00EA2F62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</w:t>
      </w:r>
      <w:r w:rsidR="00385B8E">
        <w:rPr>
          <w:rFonts w:asciiTheme="minorHAnsi" w:hAnsiTheme="minorHAnsi" w:cstheme="minorHAnsi"/>
          <w:b/>
        </w:rPr>
        <w:t>M</w:t>
      </w:r>
      <w:r w:rsidRPr="003B19FB">
        <w:rPr>
          <w:rFonts w:asciiTheme="minorHAnsi" w:hAnsiTheme="minorHAnsi" w:cstheme="minorHAnsi"/>
          <w:b/>
        </w:rPr>
        <w:tab/>
      </w:r>
      <w:r w:rsidR="00385B8E" w:rsidRPr="00590B05">
        <w:rPr>
          <w:rFonts w:asciiTheme="minorHAnsi" w:hAnsiTheme="minorHAnsi" w:cstheme="minorHAnsi"/>
          <w:b/>
          <w:bCs/>
        </w:rPr>
        <w:t>Royal Northern College of Music</w:t>
      </w:r>
      <w:r w:rsidRPr="003B19FB">
        <w:rPr>
          <w:rFonts w:asciiTheme="minorHAnsi" w:hAnsiTheme="minorHAnsi" w:cstheme="minorHAnsi"/>
        </w:rPr>
        <w:tab/>
        <w:t xml:space="preserve"> </w:t>
      </w:r>
      <w:r w:rsidR="00385B8E" w:rsidRPr="008B68CC">
        <w:rPr>
          <w:rFonts w:asciiTheme="minorHAnsi" w:hAnsiTheme="minorHAnsi" w:cstheme="minorHAnsi"/>
          <w:b/>
          <w:bCs/>
        </w:rPr>
        <w:t>November 2018</w:t>
      </w:r>
    </w:p>
    <w:p w14:paraId="72B74947" w14:textId="1BD57CEA" w:rsidR="00A90527" w:rsidRDefault="00590B05" w:rsidP="00866AC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Bassoon Performance</w:t>
      </w:r>
    </w:p>
    <w:p w14:paraId="6825E5C3" w14:textId="77777777" w:rsidR="00866ACD" w:rsidRPr="003B19FB" w:rsidRDefault="00866ACD" w:rsidP="00866AC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7C831E21" w14:textId="07900650" w:rsidR="00EA2F62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385B8E">
        <w:rPr>
          <w:rFonts w:asciiTheme="minorHAnsi" w:hAnsiTheme="minorHAnsi" w:cstheme="minorHAnsi"/>
          <w:b/>
        </w:rPr>
        <w:t>M</w:t>
      </w:r>
      <w:r w:rsidRPr="003B19FB">
        <w:rPr>
          <w:rFonts w:asciiTheme="minorHAnsi" w:hAnsiTheme="minorHAnsi" w:cstheme="minorHAnsi"/>
          <w:b/>
        </w:rPr>
        <w:tab/>
      </w:r>
      <w:r w:rsidR="00385B8E" w:rsidRPr="00590B05">
        <w:rPr>
          <w:rFonts w:asciiTheme="minorHAnsi" w:hAnsiTheme="minorHAnsi" w:cstheme="minorHAnsi"/>
          <w:b/>
          <w:bCs/>
        </w:rPr>
        <w:t>Butler University Jordan College of the Arts</w:t>
      </w:r>
      <w:r w:rsidRPr="003B19FB">
        <w:rPr>
          <w:rFonts w:asciiTheme="minorHAnsi" w:hAnsiTheme="minorHAnsi" w:cstheme="minorHAnsi"/>
        </w:rPr>
        <w:tab/>
      </w:r>
      <w:r w:rsidR="00C7161D" w:rsidRPr="008B68CC">
        <w:rPr>
          <w:rFonts w:asciiTheme="minorHAnsi" w:hAnsiTheme="minorHAnsi" w:cstheme="minorHAnsi"/>
          <w:b/>
          <w:bCs/>
        </w:rPr>
        <w:t>May 20</w:t>
      </w:r>
      <w:r w:rsidR="00385B8E" w:rsidRPr="008B68CC">
        <w:rPr>
          <w:rFonts w:asciiTheme="minorHAnsi" w:hAnsiTheme="minorHAnsi" w:cstheme="minorHAnsi"/>
          <w:b/>
          <w:bCs/>
        </w:rPr>
        <w:t>16</w:t>
      </w:r>
    </w:p>
    <w:p w14:paraId="3B4EE4FC" w14:textId="4F93718D" w:rsidR="00590B05" w:rsidRDefault="00590B05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Bassoon Performance</w:t>
      </w:r>
    </w:p>
    <w:p w14:paraId="4D27C336" w14:textId="0148CBDA" w:rsidR="00A90527" w:rsidRPr="003B19FB" w:rsidRDefault="00E92D2A" w:rsidP="008F2365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40EA">
        <w:rPr>
          <w:rFonts w:asciiTheme="minorHAnsi" w:hAnsiTheme="minorHAnsi" w:cstheme="minorHAnsi"/>
        </w:rPr>
        <w:t xml:space="preserve"> </w:t>
      </w:r>
    </w:p>
    <w:p w14:paraId="71145803" w14:textId="0B63532F" w:rsidR="00907366" w:rsidRPr="00B333BB" w:rsidRDefault="00907366" w:rsidP="00EA2F62">
      <w:pPr>
        <w:rPr>
          <w:rFonts w:asciiTheme="minorHAnsi" w:hAnsiTheme="minorHAnsi" w:cstheme="minorHAnsi"/>
        </w:rPr>
      </w:pPr>
    </w:p>
    <w:p w14:paraId="776FE04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9FC9E5A" w14:textId="2BE9E53F" w:rsidR="00251FA2" w:rsidRPr="003B19FB" w:rsidRDefault="000F21AD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</w:t>
      </w:r>
      <w:r w:rsidR="00251FA2" w:rsidRPr="003B19FB">
        <w:rPr>
          <w:rFonts w:asciiTheme="minorHAnsi" w:hAnsiTheme="minorHAnsi" w:cstheme="minorHAnsi"/>
        </w:rPr>
        <w:t xml:space="preserve"> </w:t>
      </w:r>
    </w:p>
    <w:p w14:paraId="2086E9B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2C1532B" w14:textId="45589DA3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="005E1E1B">
        <w:rPr>
          <w:rFonts w:asciiTheme="minorHAnsi" w:hAnsiTheme="minorHAnsi" w:cstheme="minorHAnsi"/>
        </w:rPr>
        <w:t>,</w:t>
      </w:r>
      <w:r w:rsidRPr="003B19FB">
        <w:rPr>
          <w:rFonts w:asciiTheme="minorHAnsi" w:hAnsiTheme="minorHAnsi" w:cstheme="minorHAnsi"/>
        </w:rPr>
        <w:t xml:space="preserve"> </w:t>
      </w:r>
      <w:r w:rsidR="000F21AD">
        <w:rPr>
          <w:rFonts w:asciiTheme="minorHAnsi" w:hAnsiTheme="minorHAnsi" w:cstheme="minorHAnsi"/>
        </w:rPr>
        <w:t>Indiana University</w:t>
      </w:r>
      <w:r w:rsidRPr="003B19FB">
        <w:rPr>
          <w:rFonts w:asciiTheme="minorHAnsi" w:hAnsiTheme="minorHAnsi" w:cstheme="minorHAnsi"/>
        </w:rPr>
        <w:t xml:space="preserve">, </w:t>
      </w:r>
      <w:r w:rsidR="000F21AD">
        <w:rPr>
          <w:rFonts w:asciiTheme="minorHAnsi" w:hAnsiTheme="minorHAnsi" w:cstheme="minorHAnsi"/>
        </w:rPr>
        <w:t>Bloomington</w:t>
      </w:r>
      <w:r w:rsidR="00EA2F62" w:rsidRPr="003B19FB">
        <w:rPr>
          <w:rFonts w:asciiTheme="minorHAnsi" w:hAnsiTheme="minorHAnsi" w:cstheme="minorHAnsi"/>
        </w:rPr>
        <w:tab/>
      </w:r>
    </w:p>
    <w:p w14:paraId="7DA08736" w14:textId="7D326F16" w:rsidR="00A90527" w:rsidRDefault="001F6D8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Director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0F21AD">
        <w:rPr>
          <w:rFonts w:asciiTheme="minorHAnsi" w:hAnsiTheme="minorHAnsi" w:cstheme="minorHAnsi"/>
        </w:rPr>
        <w:t>William Ludwig</w:t>
      </w:r>
    </w:p>
    <w:p w14:paraId="6D269F6B" w14:textId="5DD1EC85" w:rsidR="0024168D" w:rsidRPr="0024168D" w:rsidRDefault="0024168D" w:rsidP="0024168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Title:  “Modern Classical Bassoon Techniques: A Performer’s Guide to Dai Fujikura’s </w:t>
      </w:r>
      <w:r>
        <w:rPr>
          <w:rFonts w:asciiTheme="minorHAnsi" w:hAnsiTheme="minorHAnsi" w:cstheme="minorHAnsi"/>
          <w:i/>
          <w:iCs/>
        </w:rPr>
        <w:t>Calling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i/>
          <w:iCs/>
        </w:rPr>
        <w:t>Following</w:t>
      </w:r>
      <w:r>
        <w:rPr>
          <w:rFonts w:asciiTheme="minorHAnsi" w:hAnsiTheme="minorHAnsi" w:cstheme="minorHAnsi"/>
        </w:rPr>
        <w:t xml:space="preserve">, and </w:t>
      </w:r>
      <w:r>
        <w:rPr>
          <w:rFonts w:asciiTheme="minorHAnsi" w:hAnsiTheme="minorHAnsi" w:cstheme="minorHAnsi"/>
          <w:i/>
          <w:iCs/>
        </w:rPr>
        <w:t>Secret Leaves</w:t>
      </w:r>
      <w:r>
        <w:rPr>
          <w:rFonts w:asciiTheme="minorHAnsi" w:hAnsiTheme="minorHAnsi" w:cstheme="minorHAnsi"/>
        </w:rPr>
        <w:t xml:space="preserve">.” </w:t>
      </w:r>
    </w:p>
    <w:p w14:paraId="127026B8" w14:textId="54DD2B03" w:rsidR="00A90527" w:rsidRPr="003B19FB" w:rsidRDefault="001F6D89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study of</w:t>
      </w:r>
      <w:r w:rsidR="00FA4296">
        <w:rPr>
          <w:rFonts w:asciiTheme="minorHAnsi" w:hAnsiTheme="minorHAnsi" w:cstheme="minorHAnsi"/>
        </w:rPr>
        <w:t xml:space="preserve"> extended techniques for the bassoon, including </w:t>
      </w:r>
      <w:proofErr w:type="spellStart"/>
      <w:r w:rsidR="00FA4296">
        <w:rPr>
          <w:rFonts w:asciiTheme="minorHAnsi" w:hAnsiTheme="minorHAnsi" w:cstheme="minorHAnsi"/>
        </w:rPr>
        <w:t>multiphonics</w:t>
      </w:r>
      <w:proofErr w:type="spellEnd"/>
      <w:r w:rsidR="00FA4296">
        <w:rPr>
          <w:rFonts w:asciiTheme="minorHAnsi" w:hAnsiTheme="minorHAnsi" w:cstheme="minorHAnsi"/>
        </w:rPr>
        <w:t>, quarter tones, and flutter-tonguing</w:t>
      </w:r>
      <w:r>
        <w:rPr>
          <w:rFonts w:asciiTheme="minorHAnsi" w:hAnsiTheme="minorHAnsi" w:cstheme="minorHAnsi"/>
        </w:rPr>
        <w:t>, all used in Fujikura’s unaccompanied bassoon repertoire</w:t>
      </w:r>
    </w:p>
    <w:p w14:paraId="738A1D4F" w14:textId="748F260D" w:rsidR="00A90527" w:rsidRDefault="001F6D89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project:</w:t>
      </w:r>
      <w:r w:rsidR="00FA4296">
        <w:rPr>
          <w:rFonts w:asciiTheme="minorHAnsi" w:hAnsiTheme="minorHAnsi" w:cstheme="minorHAnsi"/>
        </w:rPr>
        <w:t xml:space="preserve"> a performer’s guide for each of the pieces, offering insight </w:t>
      </w:r>
      <w:r w:rsidR="000224CB">
        <w:rPr>
          <w:rFonts w:asciiTheme="minorHAnsi" w:hAnsiTheme="minorHAnsi" w:cstheme="minorHAnsi"/>
        </w:rPr>
        <w:t>in theoretical analysis and approaching</w:t>
      </w:r>
      <w:r w:rsidR="00FA4296">
        <w:rPr>
          <w:rFonts w:asciiTheme="minorHAnsi" w:hAnsiTheme="minorHAnsi" w:cstheme="minorHAnsi"/>
        </w:rPr>
        <w:t xml:space="preserve"> the extended techniques used</w:t>
      </w:r>
      <w:r>
        <w:rPr>
          <w:rFonts w:asciiTheme="minorHAnsi" w:hAnsiTheme="minorHAnsi" w:cstheme="minorHAnsi"/>
        </w:rPr>
        <w:t>, thus making the</w:t>
      </w:r>
      <w:r w:rsidR="000224CB">
        <w:rPr>
          <w:rFonts w:asciiTheme="minorHAnsi" w:hAnsiTheme="minorHAnsi" w:cstheme="minorHAnsi"/>
        </w:rPr>
        <w:t xml:space="preserve"> pieces</w:t>
      </w:r>
      <w:r>
        <w:rPr>
          <w:rFonts w:asciiTheme="minorHAnsi" w:hAnsiTheme="minorHAnsi" w:cstheme="minorHAnsi"/>
        </w:rPr>
        <w:t xml:space="preserve"> accessible to players who may not otherwise venture into modern classical bassoon repertoire </w:t>
      </w:r>
    </w:p>
    <w:p w14:paraId="32B3BBE8" w14:textId="21377399" w:rsidR="004C3BB6" w:rsidRPr="003B19FB" w:rsidRDefault="004C3BB6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Goals: to make modern music more accessible to younger players, to broaden the scope of pieces within an undergraduate curriculum, and </w:t>
      </w:r>
      <w:r w:rsidR="00046E3D">
        <w:rPr>
          <w:rFonts w:asciiTheme="minorHAnsi" w:hAnsiTheme="minorHAnsi" w:cstheme="minorHAnsi"/>
        </w:rPr>
        <w:t xml:space="preserve">put a spotlight on Fujikura’s outstanding contributions to the bassoon repertoire </w:t>
      </w:r>
    </w:p>
    <w:p w14:paraId="0F721EAB" w14:textId="77777777" w:rsidR="00881B22" w:rsidRDefault="00881B22" w:rsidP="00A90527">
      <w:pPr>
        <w:rPr>
          <w:rFonts w:asciiTheme="minorHAnsi" w:hAnsiTheme="minorHAnsi" w:cstheme="minorHAnsi"/>
        </w:rPr>
      </w:pPr>
    </w:p>
    <w:p w14:paraId="59ED4F14" w14:textId="77777777" w:rsidR="00E92D2A" w:rsidRPr="003B19FB" w:rsidRDefault="00E92D2A" w:rsidP="00A90527">
      <w:pPr>
        <w:rPr>
          <w:rFonts w:asciiTheme="minorHAnsi" w:hAnsiTheme="minorHAnsi" w:cstheme="minorHAnsi"/>
        </w:rPr>
      </w:pPr>
    </w:p>
    <w:p w14:paraId="56F31503" w14:textId="62137D94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506FC0B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5ECCBA0" w14:textId="77777777" w:rsidR="00974C06" w:rsidRDefault="00974C06" w:rsidP="00974C0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Indiana University Jacobs School of Music</w:t>
      </w:r>
      <w:r w:rsidR="00C7161D" w:rsidRPr="003B19FB">
        <w:rPr>
          <w:rFonts w:asciiTheme="minorHAnsi" w:hAnsiTheme="minorHAnsi" w:cstheme="minorHAnsi"/>
        </w:rPr>
        <w:tab/>
        <w:t xml:space="preserve"> </w:t>
      </w:r>
      <w:r w:rsidRPr="008B68CC">
        <w:rPr>
          <w:rFonts w:asciiTheme="minorHAnsi" w:hAnsiTheme="minorHAnsi" w:cstheme="minorHAnsi"/>
          <w:b/>
          <w:bCs/>
        </w:rPr>
        <w:t>August 2019 to May 2021</w:t>
      </w:r>
    </w:p>
    <w:p w14:paraId="44B45149" w14:textId="0C0EAB64" w:rsidR="00A90527" w:rsidRPr="003B19FB" w:rsidRDefault="00974C06" w:rsidP="00974C06">
      <w:pPr>
        <w:tabs>
          <w:tab w:val="right" w:pos="8640"/>
        </w:tabs>
        <w:rPr>
          <w:rFonts w:asciiTheme="minorHAnsi" w:hAnsiTheme="minorHAnsi" w:cstheme="minorHAnsi"/>
        </w:rPr>
      </w:pPr>
      <w:r w:rsidRPr="00974C06">
        <w:rPr>
          <w:rFonts w:asciiTheme="minorHAnsi" w:hAnsiTheme="minorHAnsi" w:cstheme="minorHAnsi"/>
          <w:b/>
          <w:bCs/>
        </w:rPr>
        <w:t>Graduate Teaching Assistant</w:t>
      </w:r>
      <w:r w:rsidR="00A90527" w:rsidRPr="00974C06">
        <w:rPr>
          <w:rFonts w:asciiTheme="minorHAnsi" w:hAnsiTheme="minorHAnsi" w:cstheme="minorHAnsi"/>
          <w:b/>
          <w:bCs/>
        </w:rPr>
        <w:t>,</w:t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Bassoon Department</w:t>
      </w:r>
    </w:p>
    <w:p w14:paraId="549F3C4E" w14:textId="305F287D" w:rsidR="00A90527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Taught </w:t>
      </w:r>
      <w:r w:rsidR="00D55FBB">
        <w:rPr>
          <w:rFonts w:asciiTheme="minorHAnsi" w:hAnsiTheme="minorHAnsi" w:cstheme="minorHAnsi"/>
        </w:rPr>
        <w:t>first and second-year reed classes</w:t>
      </w:r>
      <w:r w:rsidRPr="003B19FB">
        <w:rPr>
          <w:rFonts w:asciiTheme="minorHAnsi" w:hAnsiTheme="minorHAnsi" w:cstheme="minorHAnsi"/>
        </w:rPr>
        <w:t xml:space="preserve">, </w:t>
      </w:r>
      <w:r w:rsidR="00D55FBB">
        <w:rPr>
          <w:rFonts w:asciiTheme="minorHAnsi" w:hAnsiTheme="minorHAnsi" w:cstheme="minorHAnsi"/>
        </w:rPr>
        <w:t>focusing on blank construction and the finishing process</w:t>
      </w:r>
    </w:p>
    <w:p w14:paraId="4DA11010" w14:textId="78E5AA5E" w:rsidR="00B745C1" w:rsidRPr="003B19FB" w:rsidRDefault="00B745C1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Organized regular individual reed lessons for students for both in-person and virtual instruction during the Covid-19 pandemic</w:t>
      </w:r>
    </w:p>
    <w:p w14:paraId="7BD94D8E" w14:textId="58C5841E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Developed </w:t>
      </w:r>
      <w:r w:rsidR="00D55FBB">
        <w:rPr>
          <w:rFonts w:asciiTheme="minorHAnsi" w:hAnsiTheme="minorHAnsi" w:cstheme="minorHAnsi"/>
        </w:rPr>
        <w:t>a syllabus and reed journal project for students to fulfill throughout the semester</w:t>
      </w:r>
    </w:p>
    <w:p w14:paraId="3490EB08" w14:textId="54511C0B" w:rsidR="00A90527" w:rsidRDefault="000007CF" w:rsidP="00A90527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individually with bassoon students on learning repertoire and preparing for competitions/auditions</w:t>
      </w:r>
      <w:r w:rsidR="00F17504">
        <w:rPr>
          <w:rFonts w:asciiTheme="minorHAnsi" w:hAnsiTheme="minorHAnsi" w:cstheme="minorHAnsi"/>
        </w:rPr>
        <w:t>/recitals</w:t>
      </w:r>
    </w:p>
    <w:p w14:paraId="1B3D99F2" w14:textId="77777777" w:rsidR="00D4274F" w:rsidRDefault="00D4274F" w:rsidP="00D55FBB">
      <w:pPr>
        <w:rPr>
          <w:rFonts w:asciiTheme="minorHAnsi" w:hAnsiTheme="minorHAnsi" w:cstheme="minorHAnsi"/>
        </w:rPr>
      </w:pPr>
    </w:p>
    <w:p w14:paraId="5B5F1299" w14:textId="4798632A" w:rsidR="00D55FBB" w:rsidRPr="00D55FBB" w:rsidRDefault="00D55FBB" w:rsidP="00D55F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Indiana University Jacobs School of Music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</w:t>
      </w:r>
      <w:r w:rsidRPr="008B68CC">
        <w:rPr>
          <w:rFonts w:asciiTheme="minorHAnsi" w:hAnsiTheme="minorHAnsi" w:cstheme="minorHAnsi"/>
          <w:b/>
          <w:bCs/>
        </w:rPr>
        <w:t>August 2018 to May 2021</w:t>
      </w:r>
    </w:p>
    <w:p w14:paraId="46FF0310" w14:textId="56D947C0" w:rsidR="00D55FBB" w:rsidRPr="00D55FBB" w:rsidRDefault="00D55FBB" w:rsidP="00D55F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Graduate Teaching Assistant, </w:t>
      </w:r>
      <w:r>
        <w:rPr>
          <w:rFonts w:asciiTheme="minorHAnsi" w:hAnsiTheme="minorHAnsi" w:cstheme="minorHAnsi"/>
        </w:rPr>
        <w:t xml:space="preserve">Woodwind Department </w:t>
      </w:r>
    </w:p>
    <w:p w14:paraId="6D32BC45" w14:textId="2799869E" w:rsidR="00A90527" w:rsidRDefault="00D55FBB" w:rsidP="00A905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Coached undergraduate chamber groups of varying instrumentation</w:t>
      </w:r>
    </w:p>
    <w:p w14:paraId="47CE35B0" w14:textId="7FDC190F" w:rsidR="000007CF" w:rsidRDefault="000007CF" w:rsidP="00A905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Organized small recitals for the chamber groups to perform</w:t>
      </w:r>
    </w:p>
    <w:p w14:paraId="39BA4BE3" w14:textId="77777777" w:rsidR="0040781F" w:rsidRPr="0040781F" w:rsidRDefault="0040781F" w:rsidP="0040781F">
      <w:pPr>
        <w:rPr>
          <w:rFonts w:asciiTheme="minorHAnsi" w:hAnsiTheme="minorHAnsi" w:cstheme="minorHAnsi"/>
        </w:rPr>
      </w:pPr>
    </w:p>
    <w:p w14:paraId="04E3EE41" w14:textId="77777777" w:rsidR="00C61B02" w:rsidRPr="003B19FB" w:rsidRDefault="00C61B02" w:rsidP="00A90527">
      <w:pPr>
        <w:rPr>
          <w:rFonts w:asciiTheme="minorHAnsi" w:hAnsiTheme="minorHAnsi" w:cstheme="minorHAnsi"/>
        </w:rPr>
      </w:pPr>
    </w:p>
    <w:p w14:paraId="615702BB" w14:textId="219D9DC1" w:rsidR="00251FA2" w:rsidRPr="003B19FB" w:rsidRDefault="005E1E1B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Internships </w:t>
      </w:r>
    </w:p>
    <w:p w14:paraId="31D6D36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81D9DFC" w14:textId="2966E44C" w:rsidR="004918DF" w:rsidRPr="00D55FBB" w:rsidRDefault="004918DF" w:rsidP="004918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Indianapolis Symphony Orchestra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</w:t>
      </w:r>
      <w:r>
        <w:rPr>
          <w:rFonts w:asciiTheme="minorHAnsi" w:hAnsiTheme="minorHAnsi" w:cstheme="minorHAnsi"/>
          <w:b/>
          <w:bCs/>
        </w:rPr>
        <w:tab/>
      </w:r>
      <w:r w:rsidRPr="008B68CC">
        <w:rPr>
          <w:rFonts w:asciiTheme="minorHAnsi" w:hAnsiTheme="minorHAnsi" w:cstheme="minorHAnsi"/>
          <w:b/>
          <w:bCs/>
        </w:rPr>
        <w:t xml:space="preserve">     June 2019 to December 2019</w:t>
      </w:r>
    </w:p>
    <w:p w14:paraId="3342A783" w14:textId="15D41411" w:rsidR="004918DF" w:rsidRPr="004918DF" w:rsidRDefault="004918DF" w:rsidP="004918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Intern/Runner/Production Assistant, </w:t>
      </w:r>
      <w:r>
        <w:rPr>
          <w:rFonts w:asciiTheme="minorHAnsi" w:hAnsiTheme="minorHAnsi" w:cstheme="minorHAnsi"/>
        </w:rPr>
        <w:t>Artistic Department</w:t>
      </w:r>
    </w:p>
    <w:p w14:paraId="1F2113B3" w14:textId="698ECD67" w:rsidR="004918DF" w:rsidRDefault="004918DF" w:rsidP="004918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Communicated with artists, tour managers, stage managers, caterers, and symphonic musicians to run the summer </w:t>
      </w:r>
      <w:r>
        <w:rPr>
          <w:rFonts w:asciiTheme="minorHAnsi" w:hAnsiTheme="minorHAnsi" w:cstheme="minorHAnsi"/>
          <w:i/>
          <w:iCs/>
        </w:rPr>
        <w:t xml:space="preserve">Symphony on the Prairie </w:t>
      </w:r>
      <w:r>
        <w:rPr>
          <w:rFonts w:asciiTheme="minorHAnsi" w:hAnsiTheme="minorHAnsi" w:cstheme="minorHAnsi"/>
        </w:rPr>
        <w:t xml:space="preserve">series </w:t>
      </w:r>
    </w:p>
    <w:p w14:paraId="52FD7BF7" w14:textId="20E61677" w:rsidR="004918DF" w:rsidRDefault="004918DF" w:rsidP="004918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department during fall classical concert series with artist hospitality and concert management </w:t>
      </w:r>
    </w:p>
    <w:p w14:paraId="3DB14CB1" w14:textId="77777777" w:rsidR="00B8530B" w:rsidRDefault="00B8530B" w:rsidP="005A51E9">
      <w:pPr>
        <w:rPr>
          <w:rFonts w:asciiTheme="minorHAnsi" w:hAnsiTheme="minorHAnsi" w:cstheme="minorHAnsi"/>
          <w:b/>
          <w:bCs/>
        </w:rPr>
      </w:pPr>
    </w:p>
    <w:p w14:paraId="32F824A6" w14:textId="57A05A33" w:rsidR="005A51E9" w:rsidRPr="00B8530B" w:rsidRDefault="005A51E9" w:rsidP="005A51E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Royal Northern College of Music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</w:t>
      </w:r>
      <w:r>
        <w:rPr>
          <w:rFonts w:asciiTheme="minorHAnsi" w:hAnsiTheme="minorHAnsi" w:cstheme="minorHAnsi"/>
          <w:b/>
          <w:bCs/>
        </w:rPr>
        <w:tab/>
        <w:t xml:space="preserve">         </w:t>
      </w:r>
      <w:r w:rsidRPr="008B68CC">
        <w:rPr>
          <w:rFonts w:asciiTheme="minorHAnsi" w:hAnsiTheme="minorHAnsi" w:cstheme="minorHAnsi"/>
          <w:b/>
          <w:bCs/>
        </w:rPr>
        <w:t>October 2017 to July 2018</w:t>
      </w:r>
      <w:r>
        <w:rPr>
          <w:rFonts w:asciiTheme="minorHAnsi" w:hAnsiTheme="minorHAnsi" w:cstheme="minorHAnsi"/>
        </w:rPr>
        <w:t xml:space="preserve"> </w:t>
      </w:r>
    </w:p>
    <w:p w14:paraId="61F1FAC3" w14:textId="74CFA934" w:rsidR="005A51E9" w:rsidRDefault="005A51E9" w:rsidP="005A51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Orchestras Office</w:t>
      </w:r>
      <w:r w:rsidR="004918DF">
        <w:rPr>
          <w:rFonts w:asciiTheme="minorHAnsi" w:hAnsiTheme="minorHAnsi" w:cstheme="minorHAnsi"/>
        </w:rPr>
        <w:tab/>
      </w:r>
    </w:p>
    <w:p w14:paraId="4308BDF1" w14:textId="52DFDA0B" w:rsidR="005A51E9" w:rsidRDefault="00120FAE" w:rsidP="005A51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orchestral staff in running daily ensemble rehearsals, organizing dress rehearsal timing, and communicating with students and staff on protocols </w:t>
      </w:r>
    </w:p>
    <w:p w14:paraId="70BCAB63" w14:textId="756D4E49" w:rsidR="00AD4694" w:rsidRDefault="00AD4694" w:rsidP="005A51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Learned basic music library skills, music notation software (Sibelius), and other computer programs that </w:t>
      </w:r>
      <w:r w:rsidR="00980332">
        <w:rPr>
          <w:rFonts w:asciiTheme="minorHAnsi" w:hAnsiTheme="minorHAnsi" w:cstheme="minorHAnsi"/>
        </w:rPr>
        <w:t>create</w:t>
      </w:r>
      <w:r>
        <w:rPr>
          <w:rFonts w:asciiTheme="minorHAnsi" w:hAnsiTheme="minorHAnsi" w:cstheme="minorHAnsi"/>
        </w:rPr>
        <w:t xml:space="preserve"> diagrams for ensemble stage set-up</w:t>
      </w:r>
    </w:p>
    <w:p w14:paraId="11D1315A" w14:textId="6CA4803D" w:rsidR="00120FAE" w:rsidRDefault="00120FAE" w:rsidP="005A51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Acted as assistant orchestra manager during select performances held throughout the semester</w:t>
      </w:r>
    </w:p>
    <w:p w14:paraId="124FE150" w14:textId="77777777" w:rsidR="00907366" w:rsidRDefault="00907366" w:rsidP="00CD0639">
      <w:pPr>
        <w:rPr>
          <w:rFonts w:asciiTheme="minorHAnsi" w:hAnsiTheme="minorHAnsi" w:cstheme="minorHAnsi"/>
        </w:rPr>
      </w:pPr>
    </w:p>
    <w:p w14:paraId="5242EF12" w14:textId="62C22F91" w:rsidR="00CD0639" w:rsidRPr="00CD0639" w:rsidRDefault="00CD0639" w:rsidP="00CD06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Symphonic Youth Orchestra of Greater Indianapolis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8B68CC">
        <w:rPr>
          <w:rFonts w:asciiTheme="minorHAnsi" w:hAnsiTheme="minorHAnsi" w:cstheme="minorHAnsi"/>
          <w:b/>
          <w:bCs/>
        </w:rPr>
        <w:t xml:space="preserve"> </w:t>
      </w:r>
      <w:r w:rsidRPr="008B68CC">
        <w:rPr>
          <w:rFonts w:asciiTheme="minorHAnsi" w:hAnsiTheme="minorHAnsi" w:cstheme="minorHAnsi"/>
          <w:b/>
          <w:bCs/>
        </w:rPr>
        <w:t>May 2016 to July 2016</w:t>
      </w:r>
    </w:p>
    <w:p w14:paraId="674C32DB" w14:textId="75D18480" w:rsidR="00CD0639" w:rsidRDefault="00CD0639" w:rsidP="00CD0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Coached and conducted wind octet</w:t>
      </w:r>
    </w:p>
    <w:p w14:paraId="01D50E07" w14:textId="1D037615" w:rsidR="00CD0639" w:rsidRDefault="00CD0639" w:rsidP="00CD0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 full group activities and led full ensemble warm-ups</w:t>
      </w:r>
    </w:p>
    <w:p w14:paraId="28D5BE39" w14:textId="0C364481" w:rsidR="00CD0639" w:rsidRDefault="00CD0639" w:rsidP="00CD0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Coordinated the final concert silent auction with parents</w:t>
      </w:r>
    </w:p>
    <w:p w14:paraId="1D93DE05" w14:textId="6C52ABDD" w:rsidR="00F5277E" w:rsidRDefault="00CD0639" w:rsidP="00F527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Collaborated with the board of directors to organize field trips to musical museums and establish funding opportunities for trip to Carnegie Hall </w:t>
      </w:r>
    </w:p>
    <w:p w14:paraId="54506BE7" w14:textId="2D0DB56D" w:rsidR="00A90527" w:rsidRDefault="00A90527" w:rsidP="00A90527">
      <w:pPr>
        <w:rPr>
          <w:rFonts w:asciiTheme="minorHAnsi" w:hAnsiTheme="minorHAnsi" w:cstheme="minorHAnsi"/>
        </w:rPr>
      </w:pPr>
    </w:p>
    <w:p w14:paraId="01F5D95D" w14:textId="77777777" w:rsidR="00A40A50" w:rsidRPr="003B19FB" w:rsidRDefault="00A40A50" w:rsidP="00A90527">
      <w:pPr>
        <w:rPr>
          <w:rFonts w:asciiTheme="minorHAnsi" w:hAnsiTheme="minorHAnsi" w:cstheme="minorHAnsi"/>
        </w:rPr>
      </w:pPr>
    </w:p>
    <w:p w14:paraId="38DE7D0A" w14:textId="42801634" w:rsidR="00DE40EA" w:rsidRDefault="009A7D71" w:rsidP="00DE40EA">
      <w:pPr>
        <w:pStyle w:val="Heading1"/>
      </w:pPr>
      <w:r>
        <w:t>Performance Experience</w:t>
      </w:r>
    </w:p>
    <w:p w14:paraId="37B3E584" w14:textId="0B78CFF3" w:rsidR="00DE40EA" w:rsidRDefault="00DE40EA" w:rsidP="00DE40EA"/>
    <w:p w14:paraId="34CE4C55" w14:textId="13171D30" w:rsidR="00DE40EA" w:rsidRDefault="00DE40EA" w:rsidP="0000743B">
      <w:pPr>
        <w:jc w:val="center"/>
        <w:rPr>
          <w:i/>
          <w:iCs/>
          <w:u w:val="single"/>
        </w:rPr>
      </w:pPr>
      <w:r w:rsidRPr="0000743B">
        <w:rPr>
          <w:i/>
          <w:iCs/>
          <w:u w:val="single"/>
        </w:rPr>
        <w:t>Orchestral</w:t>
      </w:r>
    </w:p>
    <w:p w14:paraId="32E1EBEB" w14:textId="20246965" w:rsidR="004D6359" w:rsidRDefault="004D6359" w:rsidP="004D6359">
      <w:pPr>
        <w:rPr>
          <w:i/>
          <w:iCs/>
          <w:u w:val="single"/>
        </w:rPr>
      </w:pPr>
    </w:p>
    <w:p w14:paraId="3E6374ED" w14:textId="5B6D214F" w:rsidR="004D6359" w:rsidRPr="004D6359" w:rsidRDefault="004D6359" w:rsidP="004D6359">
      <w:pPr>
        <w:rPr>
          <w:b/>
          <w:bCs/>
        </w:rPr>
      </w:pPr>
      <w:r>
        <w:rPr>
          <w:b/>
          <w:bCs/>
        </w:rPr>
        <w:t>Carmel Symphony Orchestra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</w:t>
      </w:r>
      <w:r w:rsidR="0059110F">
        <w:rPr>
          <w:b/>
          <w:bCs/>
        </w:rPr>
        <w:t xml:space="preserve">     </w:t>
      </w:r>
      <w:r>
        <w:rPr>
          <w:b/>
          <w:bCs/>
        </w:rPr>
        <w:t>October 2021</w:t>
      </w:r>
      <w:r w:rsidR="0059110F">
        <w:rPr>
          <w:b/>
          <w:bCs/>
        </w:rPr>
        <w:t xml:space="preserve"> - Present</w:t>
      </w:r>
      <w:r>
        <w:rPr>
          <w:b/>
          <w:bCs/>
        </w:rPr>
        <w:t xml:space="preserve"> </w:t>
      </w:r>
      <w:r w:rsidR="00A2245A">
        <w:t>C</w:t>
      </w:r>
      <w:r>
        <w:t>ontrabassoon</w:t>
      </w:r>
    </w:p>
    <w:p w14:paraId="55B89D62" w14:textId="21603690" w:rsidR="00DE40EA" w:rsidRDefault="00DE40EA" w:rsidP="00DE40EA">
      <w:pPr>
        <w:rPr>
          <w:i/>
          <w:iCs/>
        </w:rPr>
      </w:pPr>
    </w:p>
    <w:p w14:paraId="40387368" w14:textId="5FA3D9A7" w:rsidR="00ED1EE0" w:rsidRDefault="00ED1EE0" w:rsidP="00DE40EA">
      <w:pPr>
        <w:rPr>
          <w:b/>
          <w:bCs/>
        </w:rPr>
      </w:pPr>
      <w:r>
        <w:rPr>
          <w:b/>
          <w:bCs/>
        </w:rPr>
        <w:t>Columbus Indiana Philharmonic Orchestra</w:t>
      </w:r>
      <w:r>
        <w:rPr>
          <w:b/>
          <w:bCs/>
        </w:rPr>
        <w:tab/>
      </w:r>
      <w:r>
        <w:rPr>
          <w:b/>
          <w:bCs/>
        </w:rPr>
        <w:tab/>
        <w:t xml:space="preserve">         September 2019 – Present</w:t>
      </w:r>
    </w:p>
    <w:p w14:paraId="2BE1BFD9" w14:textId="25C9719C" w:rsidR="00ED1EE0" w:rsidRPr="00ED1EE0" w:rsidRDefault="00ED1EE0" w:rsidP="00DE40EA">
      <w:r>
        <w:t xml:space="preserve">Substitute Bassoon </w:t>
      </w:r>
      <w:r w:rsidR="00A2245A">
        <w:t>and contrabassoon</w:t>
      </w:r>
    </w:p>
    <w:p w14:paraId="5E970575" w14:textId="77777777" w:rsidR="00ED1EE0" w:rsidRPr="00ED1EE0" w:rsidRDefault="00ED1EE0" w:rsidP="00DE40EA"/>
    <w:p w14:paraId="49563372" w14:textId="47C475C1" w:rsidR="00DE40EA" w:rsidRDefault="00DE40EA" w:rsidP="00DE40EA">
      <w:r>
        <w:rPr>
          <w:b/>
          <w:bCs/>
        </w:rPr>
        <w:t xml:space="preserve">Terre Haute Symphony Orchestra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B68CC">
        <w:rPr>
          <w:b/>
          <w:bCs/>
        </w:rPr>
        <w:t xml:space="preserve">      </w:t>
      </w:r>
      <w:r w:rsidR="00BC17CE">
        <w:rPr>
          <w:b/>
          <w:bCs/>
        </w:rPr>
        <w:t xml:space="preserve">    September 2019 - Present</w:t>
      </w:r>
    </w:p>
    <w:p w14:paraId="77393139" w14:textId="413EEFF3" w:rsidR="00F65D19" w:rsidRDefault="00BC17CE" w:rsidP="00DE40EA">
      <w:r>
        <w:t xml:space="preserve">Substitute Bassoon </w:t>
      </w:r>
      <w:r w:rsidR="00A2245A">
        <w:t>and contrabassoon</w:t>
      </w:r>
    </w:p>
    <w:p w14:paraId="15E3CDD7" w14:textId="5F5C6361" w:rsidR="00F65D19" w:rsidRDefault="00F65D19" w:rsidP="00DE40EA"/>
    <w:p w14:paraId="16CCBF1D" w14:textId="60FE0C40" w:rsidR="0036047E" w:rsidRPr="00F65D19" w:rsidRDefault="00F65D19" w:rsidP="00DE40EA">
      <w:pPr>
        <w:rPr>
          <w:b/>
          <w:bCs/>
        </w:rPr>
      </w:pPr>
      <w:r>
        <w:rPr>
          <w:b/>
          <w:bCs/>
        </w:rPr>
        <w:t>Jacobs School of Music Orchestra</w:t>
      </w:r>
      <w:r w:rsidR="0036047E">
        <w:rPr>
          <w:b/>
          <w:bCs/>
        </w:rPr>
        <w:t>s</w:t>
      </w:r>
      <w:r w:rsidR="0036047E">
        <w:rPr>
          <w:b/>
          <w:bCs/>
        </w:rPr>
        <w:tab/>
      </w:r>
      <w:r w:rsidR="0036047E">
        <w:rPr>
          <w:b/>
          <w:bCs/>
        </w:rPr>
        <w:tab/>
      </w:r>
      <w:r>
        <w:rPr>
          <w:b/>
          <w:bCs/>
        </w:rPr>
        <w:tab/>
      </w:r>
      <w:r w:rsidR="0036047E">
        <w:rPr>
          <w:b/>
          <w:bCs/>
        </w:rPr>
        <w:t xml:space="preserve"> </w:t>
      </w:r>
      <w:r w:rsidR="0036047E">
        <w:rPr>
          <w:b/>
          <w:bCs/>
        </w:rPr>
        <w:tab/>
        <w:t xml:space="preserve">        August 2018 – March 2020</w:t>
      </w:r>
    </w:p>
    <w:p w14:paraId="529560A8" w14:textId="2310893E" w:rsidR="00EF7A20" w:rsidRPr="003751B1" w:rsidRDefault="003751B1" w:rsidP="00DE40EA">
      <w:r>
        <w:t>Principal bassoon</w:t>
      </w:r>
      <w:r w:rsidR="005F76B2">
        <w:t>:</w:t>
      </w:r>
      <w:r>
        <w:t xml:space="preserve"> Wind Ensemble (</w:t>
      </w:r>
      <w:r w:rsidR="009E13C0">
        <w:t>Fall</w:t>
      </w:r>
      <w:r>
        <w:t xml:space="preserve"> 2018), University Orchestra </w:t>
      </w:r>
      <w:r w:rsidR="005F76B2">
        <w:t>(</w:t>
      </w:r>
      <w:r>
        <w:t xml:space="preserve">Tchaikovsky’s </w:t>
      </w:r>
      <w:r>
        <w:rPr>
          <w:i/>
          <w:iCs/>
        </w:rPr>
        <w:t xml:space="preserve">The Nutcracker </w:t>
      </w:r>
      <w:r>
        <w:t>Ballet, December 2018), and the Philharmonic Orchestra (</w:t>
      </w:r>
      <w:r w:rsidR="009E13C0">
        <w:t>Spring</w:t>
      </w:r>
      <w:r>
        <w:t xml:space="preserve"> 2020) </w:t>
      </w:r>
    </w:p>
    <w:p w14:paraId="49498414" w14:textId="77777777" w:rsidR="0036047E" w:rsidRDefault="0036047E" w:rsidP="00DE40EA"/>
    <w:p w14:paraId="5DB4378B" w14:textId="3E92CDD1" w:rsidR="00EF7A20" w:rsidRDefault="00EF7A20" w:rsidP="00DE40EA">
      <w:r>
        <w:rPr>
          <w:b/>
          <w:bCs/>
        </w:rPr>
        <w:t>Jacobs School of Music Conductors Orchestra</w:t>
      </w:r>
      <w:r>
        <w:rPr>
          <w:b/>
          <w:bCs/>
        </w:rPr>
        <w:tab/>
      </w:r>
      <w:r>
        <w:rPr>
          <w:b/>
          <w:bCs/>
        </w:rPr>
        <w:tab/>
      </w:r>
      <w:r w:rsidR="00A51DBE">
        <w:rPr>
          <w:b/>
          <w:bCs/>
        </w:rPr>
        <w:t xml:space="preserve">          </w:t>
      </w:r>
      <w:r w:rsidRPr="008B68CC">
        <w:rPr>
          <w:b/>
          <w:bCs/>
        </w:rPr>
        <w:t>January 201</w:t>
      </w:r>
      <w:r w:rsidR="00AB1A72" w:rsidRPr="008B68CC">
        <w:rPr>
          <w:b/>
          <w:bCs/>
        </w:rPr>
        <w:t>9</w:t>
      </w:r>
      <w:r w:rsidR="00A51DBE">
        <w:rPr>
          <w:b/>
          <w:bCs/>
        </w:rPr>
        <w:t xml:space="preserve"> – May 2021</w:t>
      </w:r>
    </w:p>
    <w:p w14:paraId="3594F995" w14:textId="50BAADC6" w:rsidR="00EF7A20" w:rsidRPr="00EF7A20" w:rsidRDefault="00EF7A20" w:rsidP="00DE40EA">
      <w:r>
        <w:t>Principal bassoon</w:t>
      </w:r>
    </w:p>
    <w:p w14:paraId="0E6A6A09" w14:textId="23728D8C" w:rsidR="008C68F1" w:rsidRDefault="008C68F1" w:rsidP="00DE40EA"/>
    <w:p w14:paraId="15440597" w14:textId="0852927B" w:rsidR="008C68F1" w:rsidRDefault="008C68F1" w:rsidP="008C68F1">
      <w:r>
        <w:rPr>
          <w:b/>
          <w:bCs/>
        </w:rPr>
        <w:t>Royal Northern Symphony Orchestra</w:t>
      </w:r>
      <w:r w:rsidR="00F45F47">
        <w:rPr>
          <w:b/>
          <w:bCs/>
        </w:rPr>
        <w:tab/>
      </w:r>
      <w:r w:rsidR="00F45F47">
        <w:rPr>
          <w:b/>
          <w:bCs/>
        </w:rPr>
        <w:tab/>
      </w:r>
      <w:r w:rsidR="00F45F47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68CC">
        <w:rPr>
          <w:b/>
          <w:bCs/>
        </w:rPr>
        <w:t>June 2018</w:t>
      </w:r>
    </w:p>
    <w:p w14:paraId="6D973A29" w14:textId="77777777" w:rsidR="008C68F1" w:rsidRPr="00BB52F3" w:rsidRDefault="008C68F1" w:rsidP="008C68F1">
      <w:r>
        <w:t>Principal bassoon. Featured orchestra at Manchester’s Bridgewater Hall</w:t>
      </w:r>
    </w:p>
    <w:p w14:paraId="241F268C" w14:textId="5A168E8B" w:rsidR="008C68F1" w:rsidRDefault="008C68F1" w:rsidP="008C68F1"/>
    <w:p w14:paraId="4A482DD4" w14:textId="3A7AAF7A" w:rsidR="008C68F1" w:rsidRDefault="008C68F1" w:rsidP="008C68F1">
      <w:r>
        <w:rPr>
          <w:b/>
          <w:bCs/>
        </w:rPr>
        <w:t xml:space="preserve">Leeds Youth Opera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="00A51DBE">
        <w:rPr>
          <w:b/>
          <w:bCs/>
        </w:rPr>
        <w:t xml:space="preserve">     Spring </w:t>
      </w:r>
      <w:r w:rsidRPr="008B68CC">
        <w:rPr>
          <w:b/>
          <w:bCs/>
        </w:rPr>
        <w:t>2018</w:t>
      </w:r>
    </w:p>
    <w:p w14:paraId="5362406E" w14:textId="42A1CFA5" w:rsidR="003F0DD7" w:rsidRPr="005C45ED" w:rsidRDefault="008C68F1" w:rsidP="008C68F1">
      <w:pPr>
        <w:rPr>
          <w:i/>
          <w:iCs/>
        </w:rPr>
      </w:pPr>
      <w:r>
        <w:t>Principal bassoo</w:t>
      </w:r>
      <w:r w:rsidR="001C3E03">
        <w:t>n</w:t>
      </w:r>
      <w:r w:rsidR="005C45ED">
        <w:t xml:space="preserve"> </w:t>
      </w:r>
      <w:r w:rsidR="005C45ED">
        <w:rPr>
          <w:i/>
          <w:iCs/>
        </w:rPr>
        <w:t xml:space="preserve"> </w:t>
      </w:r>
    </w:p>
    <w:p w14:paraId="34969031" w14:textId="77777777" w:rsidR="005C45ED" w:rsidRDefault="005C45ED" w:rsidP="008C68F1"/>
    <w:p w14:paraId="073D11D3" w14:textId="2F45861E" w:rsidR="008C68F1" w:rsidRDefault="008C68F1" w:rsidP="008C68F1">
      <w:r>
        <w:rPr>
          <w:b/>
          <w:bCs/>
        </w:rPr>
        <w:t xml:space="preserve">Academy of Ancient Music, Cambridge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8B68CC">
        <w:rPr>
          <w:b/>
          <w:bCs/>
        </w:rPr>
        <w:t>March 2017</w:t>
      </w:r>
    </w:p>
    <w:p w14:paraId="4CE1716A" w14:textId="1C324291" w:rsidR="008C68F1" w:rsidRDefault="005C45ED" w:rsidP="008C68F1">
      <w:pPr>
        <w:rPr>
          <w:i/>
          <w:iCs/>
        </w:rPr>
      </w:pPr>
      <w:r>
        <w:t xml:space="preserve">Principal bassoon - </w:t>
      </w:r>
      <w:r w:rsidR="008C68F1">
        <w:t xml:space="preserve">Performances of Handel’s </w:t>
      </w:r>
      <w:r w:rsidR="008C68F1">
        <w:rPr>
          <w:i/>
          <w:iCs/>
        </w:rPr>
        <w:t xml:space="preserve">Theodora </w:t>
      </w:r>
    </w:p>
    <w:p w14:paraId="4F307005" w14:textId="10464444" w:rsidR="002F40A4" w:rsidRDefault="002F40A4" w:rsidP="008C68F1">
      <w:pPr>
        <w:rPr>
          <w:i/>
          <w:iCs/>
        </w:rPr>
      </w:pPr>
    </w:p>
    <w:p w14:paraId="72B58D03" w14:textId="3F2CCA5E" w:rsidR="002F40A4" w:rsidRPr="002F40A4" w:rsidRDefault="002F40A4" w:rsidP="008C68F1">
      <w:pPr>
        <w:rPr>
          <w:b/>
          <w:bCs/>
        </w:rPr>
      </w:pPr>
      <w:r>
        <w:rPr>
          <w:b/>
          <w:bCs/>
        </w:rPr>
        <w:t>Piccadilly Symphony Orchestra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F45F47">
        <w:rPr>
          <w:b/>
          <w:bCs/>
        </w:rPr>
        <w:tab/>
        <w:t xml:space="preserve">  Fall</w:t>
      </w:r>
      <w:proofErr w:type="gramEnd"/>
      <w:r>
        <w:rPr>
          <w:b/>
          <w:bCs/>
        </w:rPr>
        <w:t xml:space="preserve"> 2016 – 2018 </w:t>
      </w:r>
    </w:p>
    <w:p w14:paraId="597C7590" w14:textId="38FFBE27" w:rsidR="002F40A4" w:rsidRPr="002F40A4" w:rsidRDefault="002F40A4" w:rsidP="008C68F1">
      <w:r>
        <w:t>Section bassoon; Tom Newall, conductor</w:t>
      </w:r>
    </w:p>
    <w:p w14:paraId="429FF4CA" w14:textId="0D7ED416" w:rsidR="009E744E" w:rsidRDefault="009E744E" w:rsidP="008C68F1">
      <w:pPr>
        <w:rPr>
          <w:i/>
          <w:iCs/>
        </w:rPr>
      </w:pPr>
    </w:p>
    <w:p w14:paraId="559AF648" w14:textId="3BA27448" w:rsidR="009E744E" w:rsidRDefault="009E744E" w:rsidP="008C68F1">
      <w:pPr>
        <w:rPr>
          <w:b/>
          <w:bCs/>
        </w:rPr>
      </w:pPr>
      <w:r>
        <w:rPr>
          <w:b/>
          <w:bCs/>
        </w:rPr>
        <w:t>Royal Northern College of Music Ensembles</w:t>
      </w:r>
      <w:r>
        <w:rPr>
          <w:b/>
          <w:bCs/>
        </w:rPr>
        <w:tab/>
      </w:r>
      <w:r>
        <w:rPr>
          <w:b/>
          <w:bCs/>
        </w:rPr>
        <w:tab/>
        <w:t xml:space="preserve">           August 2016 – May 2018</w:t>
      </w:r>
    </w:p>
    <w:p w14:paraId="2EC4CC46" w14:textId="4EDD55D2" w:rsidR="002F40A4" w:rsidRPr="009E744E" w:rsidRDefault="00923D76" w:rsidP="008C68F1">
      <w:r>
        <w:t xml:space="preserve">Various ensembles, including symphony orchestra, wind ensemble, opera orchestra, and new music groups </w:t>
      </w:r>
    </w:p>
    <w:p w14:paraId="1D87C723" w14:textId="7CEF462E" w:rsidR="006719DA" w:rsidRDefault="006719DA" w:rsidP="008C68F1"/>
    <w:p w14:paraId="026442F5" w14:textId="36E459D0" w:rsidR="006719DA" w:rsidRDefault="006719DA" w:rsidP="008C68F1">
      <w:pPr>
        <w:rPr>
          <w:b/>
          <w:bCs/>
        </w:rPr>
      </w:pPr>
      <w:r>
        <w:rPr>
          <w:b/>
          <w:bCs/>
        </w:rPr>
        <w:t xml:space="preserve">Butler University Composers Orchestra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2013 – 2016</w:t>
      </w:r>
    </w:p>
    <w:p w14:paraId="7F83C4E9" w14:textId="51DE6922" w:rsidR="006719DA" w:rsidRPr="006719DA" w:rsidRDefault="006719DA" w:rsidP="008C68F1">
      <w:r>
        <w:t>Principal bassoon; collaborations with student and faculty composers</w:t>
      </w:r>
    </w:p>
    <w:p w14:paraId="493E9A48" w14:textId="77777777" w:rsidR="008C68F1" w:rsidRDefault="008C68F1" w:rsidP="008C68F1"/>
    <w:p w14:paraId="01B199E5" w14:textId="77777777" w:rsidR="008C68F1" w:rsidRDefault="008C68F1" w:rsidP="008C68F1">
      <w:r>
        <w:rPr>
          <w:b/>
          <w:bCs/>
        </w:rPr>
        <w:t>Butler University Ballet Orchestra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</w:t>
      </w:r>
      <w:r w:rsidRPr="008B68CC">
        <w:rPr>
          <w:b/>
          <w:bCs/>
        </w:rPr>
        <w:t>2013 to 2016</w:t>
      </w:r>
    </w:p>
    <w:p w14:paraId="626CB952" w14:textId="162807D1" w:rsidR="00A71B13" w:rsidRPr="006038F4" w:rsidRDefault="00CA0B2B" w:rsidP="00A71B13">
      <w:pPr>
        <w:rPr>
          <w:i/>
          <w:iCs/>
        </w:rPr>
      </w:pPr>
      <w:r>
        <w:t>Principal bassoon</w:t>
      </w:r>
      <w:r w:rsidR="0001731C">
        <w:t>; s</w:t>
      </w:r>
      <w:r w:rsidR="008C68F1">
        <w:t xml:space="preserve">hows included </w:t>
      </w:r>
      <w:r w:rsidR="008C68F1">
        <w:rPr>
          <w:i/>
          <w:iCs/>
        </w:rPr>
        <w:t>The Nutcracker</w:t>
      </w:r>
      <w:r w:rsidR="008C68F1">
        <w:t xml:space="preserve">, </w:t>
      </w:r>
      <w:r w:rsidR="008C68F1">
        <w:rPr>
          <w:i/>
          <w:iCs/>
        </w:rPr>
        <w:t>Swan Lake</w:t>
      </w:r>
      <w:r w:rsidR="008C68F1">
        <w:t xml:space="preserve">, and </w:t>
      </w:r>
      <w:r w:rsidR="008C68F1">
        <w:rPr>
          <w:i/>
          <w:iCs/>
        </w:rPr>
        <w:t xml:space="preserve">Sleeping Beauty </w:t>
      </w:r>
    </w:p>
    <w:p w14:paraId="4B8A5D3F" w14:textId="18C08CCF" w:rsidR="00B46284" w:rsidRDefault="00B46284" w:rsidP="00A71B13"/>
    <w:p w14:paraId="2DE6974D" w14:textId="77777777" w:rsidR="00B46284" w:rsidRDefault="00B46284" w:rsidP="00A71B13"/>
    <w:p w14:paraId="6D804304" w14:textId="000E697E" w:rsidR="001A5BD8" w:rsidRDefault="001A5BD8" w:rsidP="00A71B13">
      <w:pPr>
        <w:jc w:val="center"/>
        <w:rPr>
          <w:b/>
          <w:bCs/>
          <w:i/>
          <w:iCs/>
          <w:u w:val="single"/>
        </w:rPr>
      </w:pPr>
      <w:r w:rsidRPr="0000743B">
        <w:rPr>
          <w:b/>
          <w:bCs/>
          <w:i/>
          <w:iCs/>
          <w:u w:val="single"/>
        </w:rPr>
        <w:t>Chamber</w:t>
      </w:r>
    </w:p>
    <w:p w14:paraId="29D543C8" w14:textId="7596255F" w:rsidR="00500371" w:rsidRDefault="00500371" w:rsidP="00DE40EA">
      <w:pPr>
        <w:rPr>
          <w:i/>
          <w:iCs/>
        </w:rPr>
      </w:pPr>
    </w:p>
    <w:p w14:paraId="1C24A5ED" w14:textId="3107D74C" w:rsidR="00500371" w:rsidRDefault="00500371" w:rsidP="00DE40EA">
      <w:pPr>
        <w:rPr>
          <w:b/>
          <w:bCs/>
        </w:rPr>
      </w:pPr>
      <w:r>
        <w:rPr>
          <w:b/>
          <w:bCs/>
        </w:rPr>
        <w:t>Chamber Music Recital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October 2019</w:t>
      </w:r>
    </w:p>
    <w:p w14:paraId="786E393C" w14:textId="12E0B04C" w:rsidR="00F962AD" w:rsidRDefault="00500371" w:rsidP="00DE40EA">
      <w:r>
        <w:t>Repertoire</w:t>
      </w:r>
      <w:r w:rsidR="00D4614C">
        <w:t>:</w:t>
      </w:r>
      <w:r>
        <w:t xml:space="preserve"> </w:t>
      </w:r>
      <w:r>
        <w:rPr>
          <w:i/>
          <w:iCs/>
        </w:rPr>
        <w:t xml:space="preserve">Summer Music </w:t>
      </w:r>
      <w:r>
        <w:t xml:space="preserve">by Samuel Barber, </w:t>
      </w:r>
      <w:r>
        <w:rPr>
          <w:i/>
          <w:iCs/>
        </w:rPr>
        <w:t xml:space="preserve">Duo Sonata for two bassoons </w:t>
      </w:r>
      <w:r>
        <w:t xml:space="preserve">by Sofia Gubaidulina, </w:t>
      </w:r>
      <w:r>
        <w:rPr>
          <w:i/>
          <w:iCs/>
        </w:rPr>
        <w:t xml:space="preserve">Pastorales de Noël </w:t>
      </w:r>
      <w:r>
        <w:t xml:space="preserve">by André Jolivet, and Poulenc’s </w:t>
      </w:r>
      <w:r>
        <w:rPr>
          <w:i/>
          <w:iCs/>
        </w:rPr>
        <w:t>Trio for Oboe, Bassoon, and Piano</w:t>
      </w:r>
      <w:r w:rsidR="00E314E9">
        <w:rPr>
          <w:i/>
          <w:iCs/>
        </w:rPr>
        <w:t xml:space="preserve"> </w:t>
      </w:r>
      <w:r w:rsidR="00E314E9">
        <w:t xml:space="preserve"> </w:t>
      </w:r>
    </w:p>
    <w:p w14:paraId="50D82069" w14:textId="77777777" w:rsidR="0040781F" w:rsidRDefault="0040781F" w:rsidP="00DE40EA"/>
    <w:p w14:paraId="0488506E" w14:textId="751CCD23" w:rsidR="00F962AD" w:rsidRDefault="00CA01E4" w:rsidP="00DE40EA">
      <w:pPr>
        <w:rPr>
          <w:b/>
          <w:bCs/>
        </w:rPr>
      </w:pPr>
      <w:r>
        <w:rPr>
          <w:b/>
          <w:bCs/>
        </w:rPr>
        <w:t xml:space="preserve">IU Jacobs </w:t>
      </w:r>
      <w:r w:rsidR="00F962AD">
        <w:rPr>
          <w:b/>
          <w:bCs/>
        </w:rPr>
        <w:t>Professor Spotlight Concert: P.Q. Phan</w:t>
      </w:r>
      <w:r w:rsidR="00F962AD">
        <w:rPr>
          <w:b/>
          <w:bCs/>
        </w:rPr>
        <w:tab/>
      </w:r>
      <w:r w:rsidR="00F962AD">
        <w:rPr>
          <w:b/>
          <w:bCs/>
        </w:rPr>
        <w:tab/>
      </w:r>
      <w:r>
        <w:rPr>
          <w:b/>
          <w:bCs/>
        </w:rPr>
        <w:tab/>
        <w:t xml:space="preserve">       October 2018</w:t>
      </w:r>
    </w:p>
    <w:p w14:paraId="5BF7992C" w14:textId="12062FAE" w:rsidR="00F962AD" w:rsidRPr="00F962AD" w:rsidRDefault="00F962AD" w:rsidP="00DE40EA">
      <w:r>
        <w:t xml:space="preserve">Woodwind quintet (US Premiere) by Dr. Phan </w:t>
      </w:r>
    </w:p>
    <w:p w14:paraId="4D4E9AE5" w14:textId="77777777" w:rsidR="001A5BD8" w:rsidRPr="001A5BD8" w:rsidRDefault="001A5BD8" w:rsidP="00DE40EA">
      <w:pPr>
        <w:rPr>
          <w:i/>
          <w:iCs/>
        </w:rPr>
      </w:pPr>
    </w:p>
    <w:p w14:paraId="1BEAE78B" w14:textId="470C36E0" w:rsidR="00C16212" w:rsidRDefault="00C03CE4" w:rsidP="00F5277E">
      <w:r>
        <w:rPr>
          <w:b/>
          <w:bCs/>
        </w:rPr>
        <w:t xml:space="preserve">Fondazione </w:t>
      </w:r>
      <w:proofErr w:type="spellStart"/>
      <w:r>
        <w:rPr>
          <w:b/>
          <w:bCs/>
        </w:rPr>
        <w:t>Cantiere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Internazionale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d’Arte</w:t>
      </w:r>
      <w:proofErr w:type="spellEnd"/>
      <w:r>
        <w:rPr>
          <w:b/>
          <w:bCs/>
        </w:rPr>
        <w:t xml:space="preserve"> </w:t>
      </w:r>
      <w:r w:rsidR="00C16212">
        <w:rPr>
          <w:b/>
          <w:bCs/>
        </w:rPr>
        <w:tab/>
      </w:r>
      <w:r w:rsidR="00C16212">
        <w:rPr>
          <w:b/>
          <w:bCs/>
        </w:rPr>
        <w:tab/>
      </w:r>
      <w:r w:rsidR="00C16212">
        <w:rPr>
          <w:b/>
          <w:bCs/>
        </w:rPr>
        <w:tab/>
      </w:r>
      <w:r w:rsidR="00C16212">
        <w:rPr>
          <w:b/>
          <w:bCs/>
        </w:rPr>
        <w:tab/>
      </w:r>
      <w:r w:rsidR="00C16212">
        <w:rPr>
          <w:b/>
          <w:bCs/>
        </w:rPr>
        <w:tab/>
      </w:r>
      <w:r w:rsidR="00C16212">
        <w:t xml:space="preserve"> </w:t>
      </w:r>
      <w:r w:rsidR="00C16212" w:rsidRPr="008B68CC">
        <w:rPr>
          <w:b/>
          <w:bCs/>
        </w:rPr>
        <w:t>July 2018</w:t>
      </w:r>
    </w:p>
    <w:p w14:paraId="78AA66F4" w14:textId="5148B613" w:rsidR="00C16212" w:rsidRDefault="00C03CE4" w:rsidP="00F5277E">
      <w:r>
        <w:t>Prima Wind Quintet: resident chamber artists</w:t>
      </w:r>
      <w:r w:rsidR="00C16212">
        <w:t xml:space="preserve"> in Montepulciano, Italy. Performed full recital </w:t>
      </w:r>
      <w:r w:rsidR="006E6091">
        <w:t>and were</w:t>
      </w:r>
      <w:r w:rsidR="00C16212">
        <w:t xml:space="preserve"> principals in the </w:t>
      </w:r>
      <w:r w:rsidR="0041244E">
        <w:t xml:space="preserve">festival </w:t>
      </w:r>
      <w:r w:rsidR="00C16212">
        <w:t>symphony orchestra</w:t>
      </w:r>
    </w:p>
    <w:p w14:paraId="21CEE759" w14:textId="77777777" w:rsidR="00C16212" w:rsidRDefault="00C16212" w:rsidP="00F5277E">
      <w:pPr>
        <w:rPr>
          <w:b/>
          <w:bCs/>
        </w:rPr>
      </w:pPr>
    </w:p>
    <w:p w14:paraId="51CFAE5F" w14:textId="09F15829" w:rsidR="00536A5B" w:rsidRPr="00536A5B" w:rsidRDefault="00536A5B" w:rsidP="00F5277E">
      <w:r>
        <w:rPr>
          <w:b/>
          <w:bCs/>
        </w:rPr>
        <w:t xml:space="preserve">Prima Wind Quintet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68CC">
        <w:rPr>
          <w:b/>
          <w:bCs/>
        </w:rPr>
        <w:t>June 2018</w:t>
      </w:r>
    </w:p>
    <w:p w14:paraId="070C18DF" w14:textId="743D0FCE" w:rsidR="00536A5B" w:rsidRDefault="00536A5B" w:rsidP="00F5277E">
      <w:r>
        <w:t>Featured artists at St. Martin-in-the-Fields Church</w:t>
      </w:r>
      <w:r w:rsidR="00F73BF8">
        <w:t>, Trafalgar Square,</w:t>
      </w:r>
      <w:r>
        <w:t xml:space="preserve"> London for lunchtime series concert</w:t>
      </w:r>
    </w:p>
    <w:p w14:paraId="336EDD78" w14:textId="3F331272" w:rsidR="00406056" w:rsidRDefault="00406056" w:rsidP="00F5277E"/>
    <w:p w14:paraId="25576EB1" w14:textId="0F8A05D2" w:rsidR="00406056" w:rsidRDefault="00B5321A" w:rsidP="00F5277E">
      <w:r>
        <w:rPr>
          <w:b/>
          <w:bCs/>
        </w:rPr>
        <w:t>Manchester</w:t>
      </w:r>
      <w:r w:rsidR="00406056">
        <w:rPr>
          <w:b/>
          <w:bCs/>
        </w:rPr>
        <w:t xml:space="preserve"> Stravinsky Festival</w:t>
      </w:r>
      <w:r w:rsidR="00406056">
        <w:t xml:space="preserve"> </w:t>
      </w:r>
      <w:r w:rsidR="00406056">
        <w:tab/>
      </w:r>
      <w:r w:rsidR="00406056">
        <w:tab/>
      </w:r>
      <w:r w:rsidR="00406056">
        <w:tab/>
      </w:r>
      <w:r w:rsidR="00406056">
        <w:tab/>
      </w:r>
      <w:r w:rsidR="00406056">
        <w:tab/>
      </w:r>
      <w:r w:rsidR="00406056">
        <w:tab/>
      </w:r>
      <w:r w:rsidR="00406056">
        <w:tab/>
      </w:r>
      <w:r w:rsidR="00406056" w:rsidRPr="008B68CC">
        <w:rPr>
          <w:b/>
          <w:bCs/>
        </w:rPr>
        <w:t>May 2018</w:t>
      </w:r>
    </w:p>
    <w:p w14:paraId="12B325FB" w14:textId="1A445FB4" w:rsidR="00406056" w:rsidRDefault="00406056" w:rsidP="00F5277E">
      <w:r>
        <w:t xml:space="preserve">Stravinsky’s </w:t>
      </w:r>
      <w:proofErr w:type="spellStart"/>
      <w:r>
        <w:rPr>
          <w:i/>
          <w:iCs/>
        </w:rPr>
        <w:t>Histoire</w:t>
      </w:r>
      <w:proofErr w:type="spellEnd"/>
      <w:r>
        <w:rPr>
          <w:i/>
          <w:iCs/>
        </w:rPr>
        <w:t xml:space="preserve"> du </w:t>
      </w:r>
      <w:proofErr w:type="spellStart"/>
      <w:r>
        <w:rPr>
          <w:i/>
          <w:iCs/>
        </w:rPr>
        <w:t>Soldat</w:t>
      </w:r>
      <w:proofErr w:type="spellEnd"/>
      <w:r>
        <w:rPr>
          <w:i/>
          <w:iCs/>
        </w:rPr>
        <w:t xml:space="preserve"> </w:t>
      </w:r>
      <w:r>
        <w:t>with film, Jasper de Waal conducting</w:t>
      </w:r>
    </w:p>
    <w:p w14:paraId="39396A50" w14:textId="77777777" w:rsidR="005A3AC3" w:rsidRDefault="005A3AC3" w:rsidP="00F5277E"/>
    <w:p w14:paraId="45F34D39" w14:textId="77777777" w:rsidR="001942DE" w:rsidRDefault="001942DE" w:rsidP="001942DE">
      <w:pPr>
        <w:rPr>
          <w:b/>
          <w:bCs/>
        </w:rPr>
      </w:pPr>
      <w:r>
        <w:rPr>
          <w:b/>
          <w:bCs/>
        </w:rPr>
        <w:t xml:space="preserve">Festivo Winds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December 2017 – July 2018</w:t>
      </w:r>
    </w:p>
    <w:p w14:paraId="21E65874" w14:textId="7C488F6B" w:rsidR="001942DE" w:rsidRPr="001942DE" w:rsidRDefault="001942DE" w:rsidP="001942DE">
      <w:r>
        <w:t>Wind quintet formed at the Royal Northern College of Music; freelancers in the greater Manchester area; winners of the Fewkes Woodwind Chamber Competition and Tunne</w:t>
      </w:r>
      <w:r w:rsidR="005777E7">
        <w:t>l</w:t>
      </w:r>
      <w:r>
        <w:t>l Trust of Scotland</w:t>
      </w:r>
      <w:r w:rsidR="006719DA">
        <w:t xml:space="preserve"> (2018-19). </w:t>
      </w:r>
    </w:p>
    <w:p w14:paraId="7DF0CAC0" w14:textId="199F31D8" w:rsidR="00367C10" w:rsidRDefault="00367C10" w:rsidP="00F5277E"/>
    <w:p w14:paraId="0B47FC52" w14:textId="317884C7" w:rsidR="00367C10" w:rsidRDefault="00367C10" w:rsidP="00F5277E">
      <w:r>
        <w:rPr>
          <w:b/>
          <w:bCs/>
        </w:rPr>
        <w:t xml:space="preserve">Play Ethic Wind Octet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8B68CC">
        <w:rPr>
          <w:b/>
          <w:bCs/>
        </w:rPr>
        <w:t>2014 to 2015</w:t>
      </w:r>
    </w:p>
    <w:p w14:paraId="1F015CAC" w14:textId="4A657396" w:rsidR="009765EE" w:rsidRDefault="00367C10" w:rsidP="00F5277E">
      <w:r>
        <w:t xml:space="preserve">Freelance wind octet performing in the Greater Indianapolis area </w:t>
      </w:r>
    </w:p>
    <w:p w14:paraId="67A8B419" w14:textId="4E121A24" w:rsidR="00B8530B" w:rsidRDefault="00B8530B" w:rsidP="00F5277E"/>
    <w:p w14:paraId="2781C8F9" w14:textId="77777777" w:rsidR="00B8530B" w:rsidRDefault="00B8530B" w:rsidP="00F5277E"/>
    <w:p w14:paraId="0ADA2B9E" w14:textId="52BC2FA9" w:rsidR="001A5BD8" w:rsidRPr="0000743B" w:rsidRDefault="001A5BD8" w:rsidP="0000743B">
      <w:pPr>
        <w:jc w:val="center"/>
        <w:rPr>
          <w:b/>
          <w:bCs/>
          <w:i/>
          <w:iCs/>
          <w:u w:val="single"/>
        </w:rPr>
      </w:pPr>
      <w:r w:rsidRPr="0000743B">
        <w:rPr>
          <w:b/>
          <w:bCs/>
          <w:i/>
          <w:iCs/>
          <w:u w:val="single"/>
        </w:rPr>
        <w:t>Solo</w:t>
      </w:r>
    </w:p>
    <w:p w14:paraId="43744823" w14:textId="5F002CC5" w:rsidR="00B817C4" w:rsidRDefault="00B817C4" w:rsidP="00F5277E">
      <w:pPr>
        <w:rPr>
          <w:i/>
          <w:iCs/>
        </w:rPr>
      </w:pPr>
    </w:p>
    <w:p w14:paraId="7D72B441" w14:textId="60AE84F8" w:rsidR="00B817C4" w:rsidRDefault="00B817C4" w:rsidP="00F5277E">
      <w:pPr>
        <w:rPr>
          <w:b/>
          <w:bCs/>
        </w:rPr>
      </w:pPr>
      <w:r>
        <w:rPr>
          <w:b/>
          <w:bCs/>
        </w:rPr>
        <w:t xml:space="preserve">Solo Recital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March 2021</w:t>
      </w:r>
    </w:p>
    <w:p w14:paraId="222FFF5A" w14:textId="6AE8ACBE" w:rsidR="00B817C4" w:rsidRPr="0005538F" w:rsidRDefault="0005538F" w:rsidP="00F5277E">
      <w:r>
        <w:t xml:space="preserve">Repertoire: </w:t>
      </w:r>
      <w:r>
        <w:rPr>
          <w:i/>
          <w:iCs/>
        </w:rPr>
        <w:t xml:space="preserve">Hallucinations </w:t>
      </w:r>
      <w:r>
        <w:t xml:space="preserve">by Alain </w:t>
      </w:r>
      <w:proofErr w:type="spellStart"/>
      <w:r>
        <w:t>Bernaud</w:t>
      </w:r>
      <w:proofErr w:type="spellEnd"/>
      <w:r>
        <w:t xml:space="preserve">, </w:t>
      </w:r>
      <w:r w:rsidRPr="007F3413">
        <w:rPr>
          <w:i/>
          <w:iCs/>
        </w:rPr>
        <w:t>Partita BWV1013</w:t>
      </w:r>
      <w:r>
        <w:t xml:space="preserve"> by J.S. Bach, </w:t>
      </w:r>
      <w:r>
        <w:rPr>
          <w:i/>
          <w:iCs/>
        </w:rPr>
        <w:t xml:space="preserve">Calling </w:t>
      </w:r>
      <w:r>
        <w:t xml:space="preserve">by Dai Fujikura, and </w:t>
      </w:r>
      <w:proofErr w:type="spellStart"/>
      <w:r>
        <w:rPr>
          <w:i/>
          <w:iCs/>
        </w:rPr>
        <w:t>Duett</w:t>
      </w:r>
      <w:proofErr w:type="spellEnd"/>
      <w:r>
        <w:rPr>
          <w:i/>
          <w:iCs/>
        </w:rPr>
        <w:t>-Concertino for Clarinet, Bas</w:t>
      </w:r>
      <w:r w:rsidR="0001731C">
        <w:rPr>
          <w:i/>
          <w:iCs/>
        </w:rPr>
        <w:t>s</w:t>
      </w:r>
      <w:r>
        <w:rPr>
          <w:i/>
          <w:iCs/>
        </w:rPr>
        <w:t xml:space="preserve">oon, and Strings </w:t>
      </w:r>
      <w:r>
        <w:t>by Richard Strauss</w:t>
      </w:r>
      <w:r w:rsidR="007F3413">
        <w:t xml:space="preserve">. Collaborating performers: Garrett Nichols (clarinet), Aram Arakelyan (piano), </w:t>
      </w:r>
      <w:proofErr w:type="spellStart"/>
      <w:r w:rsidR="007F3413">
        <w:t>Sichen</w:t>
      </w:r>
      <w:proofErr w:type="spellEnd"/>
      <w:r w:rsidR="007F3413">
        <w:t xml:space="preserve"> Ma (piano)</w:t>
      </w:r>
    </w:p>
    <w:p w14:paraId="04C971DA" w14:textId="3F215B0A" w:rsidR="00D4614C" w:rsidRDefault="00D4614C" w:rsidP="00F5277E">
      <w:pPr>
        <w:rPr>
          <w:i/>
          <w:iCs/>
        </w:rPr>
      </w:pPr>
    </w:p>
    <w:p w14:paraId="7DAE53DD" w14:textId="7AC5FD81" w:rsidR="00D4614C" w:rsidRDefault="00D4614C" w:rsidP="00F5277E">
      <w:pPr>
        <w:rPr>
          <w:b/>
          <w:bCs/>
        </w:rPr>
      </w:pPr>
      <w:r>
        <w:rPr>
          <w:b/>
          <w:bCs/>
        </w:rPr>
        <w:t xml:space="preserve">Solo Recital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March 2019</w:t>
      </w:r>
    </w:p>
    <w:p w14:paraId="189B32D4" w14:textId="0ABEFF37" w:rsidR="00D4614C" w:rsidRPr="003A04BA" w:rsidRDefault="00D4614C" w:rsidP="00F5277E">
      <w:r>
        <w:t xml:space="preserve">Repertoire: </w:t>
      </w:r>
      <w:r>
        <w:rPr>
          <w:i/>
          <w:iCs/>
        </w:rPr>
        <w:t xml:space="preserve">Concertino </w:t>
      </w:r>
      <w:r>
        <w:t xml:space="preserve">by Bernhard </w:t>
      </w:r>
      <w:proofErr w:type="spellStart"/>
      <w:r>
        <w:t>Crusell</w:t>
      </w:r>
      <w:proofErr w:type="spellEnd"/>
      <w:r>
        <w:t xml:space="preserve">, </w:t>
      </w:r>
      <w:r>
        <w:rPr>
          <w:i/>
          <w:iCs/>
        </w:rPr>
        <w:t xml:space="preserve">Monolog </w:t>
      </w:r>
      <w:r>
        <w:t xml:space="preserve">by Isang Yun, </w:t>
      </w:r>
      <w:r w:rsidR="003A04BA">
        <w:rPr>
          <w:i/>
          <w:iCs/>
        </w:rPr>
        <w:t xml:space="preserve">Suite for bassoon and piano </w:t>
      </w:r>
      <w:r w:rsidR="003A04BA">
        <w:t xml:space="preserve">by Alexandre </w:t>
      </w:r>
      <w:proofErr w:type="spellStart"/>
      <w:r w:rsidR="003A04BA">
        <w:t>Tansman</w:t>
      </w:r>
      <w:proofErr w:type="spellEnd"/>
      <w:r w:rsidR="003A04BA">
        <w:t xml:space="preserve">, and </w:t>
      </w:r>
      <w:r w:rsidR="003A04BA">
        <w:rPr>
          <w:i/>
          <w:iCs/>
        </w:rPr>
        <w:t xml:space="preserve">Pocket Grooves </w:t>
      </w:r>
      <w:r w:rsidR="003A04BA">
        <w:t xml:space="preserve">by Gene </w:t>
      </w:r>
      <w:proofErr w:type="spellStart"/>
      <w:r w:rsidR="003A04BA">
        <w:t>Koshinski</w:t>
      </w:r>
      <w:proofErr w:type="spellEnd"/>
      <w:r w:rsidR="007F3413">
        <w:t xml:space="preserve">. Collaborating performers: Tatian </w:t>
      </w:r>
      <w:proofErr w:type="spellStart"/>
      <w:r w:rsidR="007F3413">
        <w:t>Lokhina</w:t>
      </w:r>
      <w:proofErr w:type="spellEnd"/>
      <w:r w:rsidR="007F3413">
        <w:t xml:space="preserve"> (piano), Russell Wharton (percussion)</w:t>
      </w:r>
    </w:p>
    <w:p w14:paraId="3B02C41B" w14:textId="77777777" w:rsidR="001A5BD8" w:rsidRDefault="001A5BD8" w:rsidP="00F5277E">
      <w:pPr>
        <w:rPr>
          <w:i/>
          <w:iCs/>
        </w:rPr>
      </w:pPr>
    </w:p>
    <w:p w14:paraId="799A2843" w14:textId="0ACFDC5D" w:rsidR="001A5BD8" w:rsidRDefault="001A5BD8" w:rsidP="001A5BD8">
      <w:r>
        <w:rPr>
          <w:b/>
          <w:bCs/>
        </w:rPr>
        <w:t>RNCM New Music Festival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68CC">
        <w:rPr>
          <w:b/>
          <w:bCs/>
        </w:rPr>
        <w:t>June 2018</w:t>
      </w:r>
    </w:p>
    <w:p w14:paraId="383EE449" w14:textId="6A766CFF" w:rsidR="009056D9" w:rsidRDefault="001A5BD8" w:rsidP="009056D9">
      <w:r>
        <w:t xml:space="preserve">Featured soloist with the RNCM New Music Strings Ensemble; performed </w:t>
      </w:r>
      <w:r>
        <w:rPr>
          <w:i/>
          <w:iCs/>
        </w:rPr>
        <w:t xml:space="preserve">Dark Singing, Dancing Light </w:t>
      </w:r>
      <w:r>
        <w:t>for solo bassoon and strings by Anthony Gilber</w:t>
      </w:r>
      <w:r w:rsidR="00DA593F">
        <w:t>t</w:t>
      </w:r>
    </w:p>
    <w:p w14:paraId="5C404F9F" w14:textId="2A3B7090" w:rsidR="00E12FF8" w:rsidRDefault="00E12FF8" w:rsidP="009056D9"/>
    <w:p w14:paraId="4B9A1441" w14:textId="2E2D48A3" w:rsidR="00E12FF8" w:rsidRDefault="00E12FF8" w:rsidP="009056D9">
      <w:pPr>
        <w:rPr>
          <w:b/>
          <w:bCs/>
        </w:rPr>
      </w:pPr>
      <w:r>
        <w:rPr>
          <w:b/>
          <w:bCs/>
        </w:rPr>
        <w:t>Solo Recital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May 2018</w:t>
      </w:r>
    </w:p>
    <w:p w14:paraId="06D956CD" w14:textId="2A5A5BE4" w:rsidR="00C9136E" w:rsidRDefault="00F66E97" w:rsidP="009056D9">
      <w:r>
        <w:t xml:space="preserve">Repertoire: </w:t>
      </w:r>
      <w:r>
        <w:rPr>
          <w:i/>
          <w:iCs/>
        </w:rPr>
        <w:t xml:space="preserve">Nocturne-Danse </w:t>
      </w:r>
      <w:r>
        <w:t xml:space="preserve">by Eugene </w:t>
      </w:r>
      <w:proofErr w:type="spellStart"/>
      <w:r>
        <w:t>Bozza</w:t>
      </w:r>
      <w:proofErr w:type="spellEnd"/>
      <w:r>
        <w:t xml:space="preserve">, </w:t>
      </w:r>
      <w:r>
        <w:rPr>
          <w:i/>
          <w:iCs/>
        </w:rPr>
        <w:t xml:space="preserve">Concerto in Bb Major “La </w:t>
      </w:r>
      <w:proofErr w:type="spellStart"/>
      <w:r>
        <w:rPr>
          <w:i/>
          <w:iCs/>
        </w:rPr>
        <w:t>Notte</w:t>
      </w:r>
      <w:proofErr w:type="spellEnd"/>
      <w:r>
        <w:rPr>
          <w:i/>
          <w:iCs/>
        </w:rPr>
        <w:t xml:space="preserve">” RV501 </w:t>
      </w:r>
      <w:r>
        <w:t xml:space="preserve">by Antonio Vivaldi, and </w:t>
      </w:r>
      <w:r>
        <w:rPr>
          <w:i/>
          <w:iCs/>
        </w:rPr>
        <w:t xml:space="preserve">The Five Sacred Trees </w:t>
      </w:r>
      <w:r>
        <w:t>by John Williams</w:t>
      </w:r>
      <w:r w:rsidR="007F3413">
        <w:t xml:space="preserve">. Collaborating artists: Rebecca Howell (violin), Eleanor Shute (violin), Rebecca </w:t>
      </w:r>
      <w:r w:rsidR="0000743B">
        <w:t>Perry</w:t>
      </w:r>
      <w:r w:rsidR="007F3413">
        <w:t xml:space="preserve"> (viola), Lucy-Rose Graham (cello), Alex Robinson (harpsichord), Harvey Davies (piano) </w:t>
      </w:r>
    </w:p>
    <w:p w14:paraId="6783F8B1" w14:textId="0E603CF5" w:rsidR="006425B8" w:rsidRDefault="006425B8" w:rsidP="009056D9"/>
    <w:p w14:paraId="1D0F2A32" w14:textId="69D27390" w:rsidR="0040781F" w:rsidRDefault="0040781F" w:rsidP="009056D9"/>
    <w:p w14:paraId="49A84C61" w14:textId="77777777" w:rsidR="0040781F" w:rsidRDefault="0040781F" w:rsidP="009056D9"/>
    <w:p w14:paraId="7509B444" w14:textId="4961C6D3" w:rsidR="00EE7BB3" w:rsidRDefault="004D30F0" w:rsidP="00EE7BB3">
      <w:pPr>
        <w:jc w:val="center"/>
        <w:rPr>
          <w:b/>
          <w:bCs/>
          <w:i/>
          <w:iCs/>
          <w:u w:val="single"/>
        </w:rPr>
      </w:pPr>
      <w:r w:rsidRPr="0000743B">
        <w:rPr>
          <w:b/>
          <w:bCs/>
          <w:i/>
          <w:iCs/>
          <w:u w:val="single"/>
        </w:rPr>
        <w:lastRenderedPageBreak/>
        <w:t>Recordings</w:t>
      </w:r>
    </w:p>
    <w:p w14:paraId="26B8EFD1" w14:textId="1FD4DFF9" w:rsidR="00EE7BB3" w:rsidRDefault="00EE7BB3" w:rsidP="00EE7BB3">
      <w:pPr>
        <w:rPr>
          <w:b/>
          <w:bCs/>
          <w:i/>
          <w:iCs/>
          <w:u w:val="single"/>
        </w:rPr>
      </w:pPr>
    </w:p>
    <w:p w14:paraId="715747B3" w14:textId="7829405D" w:rsidR="00EE7BB3" w:rsidRDefault="00EE7BB3" w:rsidP="00EE7BB3">
      <w:pPr>
        <w:rPr>
          <w:b/>
          <w:bCs/>
        </w:rPr>
      </w:pPr>
      <w:r>
        <w:rPr>
          <w:b/>
          <w:bCs/>
        </w:rPr>
        <w:t xml:space="preserve">Solo Recording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July 2021</w:t>
      </w:r>
    </w:p>
    <w:p w14:paraId="44A10C07" w14:textId="45FF6422" w:rsidR="00EE7BB3" w:rsidRPr="00EE7BB3" w:rsidRDefault="00EE7BB3" w:rsidP="00EE7BB3">
      <w:r>
        <w:t xml:space="preserve">Recording of Dai Fujikura’s </w:t>
      </w:r>
      <w:r>
        <w:rPr>
          <w:i/>
          <w:iCs/>
        </w:rPr>
        <w:t>Secret Leaves</w:t>
      </w:r>
      <w:r>
        <w:t xml:space="preserve">, </w:t>
      </w:r>
      <w:r>
        <w:rPr>
          <w:i/>
          <w:iCs/>
        </w:rPr>
        <w:t>Following</w:t>
      </w:r>
      <w:r>
        <w:t xml:space="preserve">, and </w:t>
      </w:r>
      <w:r>
        <w:rPr>
          <w:i/>
          <w:iCs/>
        </w:rPr>
        <w:t>Calling</w:t>
      </w:r>
      <w:r>
        <w:t xml:space="preserve"> </w:t>
      </w:r>
    </w:p>
    <w:p w14:paraId="16E2C01D" w14:textId="41825DED" w:rsidR="004D30F0" w:rsidRDefault="004D30F0" w:rsidP="009056D9">
      <w:pPr>
        <w:rPr>
          <w:i/>
          <w:iCs/>
        </w:rPr>
      </w:pPr>
    </w:p>
    <w:p w14:paraId="3838F205" w14:textId="77777777" w:rsidR="00C9136E" w:rsidRPr="00406056" w:rsidRDefault="00C9136E" w:rsidP="00C9136E">
      <w:r>
        <w:rPr>
          <w:b/>
          <w:bCs/>
        </w:rPr>
        <w:t xml:space="preserve">Piccadilly Symphony Orchestra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8B68CC">
        <w:rPr>
          <w:b/>
          <w:bCs/>
        </w:rPr>
        <w:t>April 2018</w:t>
      </w:r>
    </w:p>
    <w:p w14:paraId="7BA97245" w14:textId="08E35244" w:rsidR="00C9136E" w:rsidRDefault="00C9136E" w:rsidP="00C9136E">
      <w:r>
        <w:t xml:space="preserve">Premiere recording of Alfred </w:t>
      </w:r>
      <w:proofErr w:type="spellStart"/>
      <w:r>
        <w:t>Cellier’s</w:t>
      </w:r>
      <w:proofErr w:type="spellEnd"/>
      <w:r>
        <w:t xml:space="preserve"> opera </w:t>
      </w:r>
      <w:r>
        <w:rPr>
          <w:i/>
          <w:iCs/>
        </w:rPr>
        <w:t xml:space="preserve">Dorothy </w:t>
      </w:r>
      <w:r>
        <w:t xml:space="preserve">for Naxos, Richard </w:t>
      </w:r>
      <w:proofErr w:type="spellStart"/>
      <w:r>
        <w:t>Bonynge</w:t>
      </w:r>
      <w:proofErr w:type="spellEnd"/>
      <w:r>
        <w:t xml:space="preserve"> conducting </w:t>
      </w:r>
    </w:p>
    <w:p w14:paraId="13D7AD95" w14:textId="542AED6B" w:rsidR="007708F0" w:rsidRDefault="007708F0" w:rsidP="00C9136E"/>
    <w:p w14:paraId="56FF10E0" w14:textId="77777777" w:rsidR="007708F0" w:rsidRDefault="007708F0" w:rsidP="007708F0">
      <w:r>
        <w:rPr>
          <w:b/>
          <w:bCs/>
        </w:rPr>
        <w:t xml:space="preserve">RNCM Wind Orchestra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8B68CC">
        <w:rPr>
          <w:b/>
          <w:bCs/>
        </w:rPr>
        <w:t>October 2017</w:t>
      </w:r>
    </w:p>
    <w:p w14:paraId="1237494E" w14:textId="0028B566" w:rsidR="007708F0" w:rsidRDefault="00B46284" w:rsidP="007708F0">
      <w:r>
        <w:t xml:space="preserve">Recordings for Naxos and </w:t>
      </w:r>
      <w:proofErr w:type="spellStart"/>
      <w:r>
        <w:t>Chandos</w:t>
      </w:r>
      <w:proofErr w:type="spellEnd"/>
      <w:r>
        <w:t xml:space="preserve"> </w:t>
      </w:r>
    </w:p>
    <w:p w14:paraId="4DFF2490" w14:textId="77777777" w:rsidR="00632C47" w:rsidRDefault="00632C47" w:rsidP="00C9136E"/>
    <w:p w14:paraId="25E441DF" w14:textId="77777777" w:rsidR="007708F0" w:rsidRDefault="007708F0" w:rsidP="007708F0">
      <w:r>
        <w:rPr>
          <w:b/>
          <w:bCs/>
        </w:rPr>
        <w:t xml:space="preserve">Kaleidoscope Orchestra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 xml:space="preserve">                         </w:t>
      </w:r>
      <w:r w:rsidRPr="008B68CC">
        <w:rPr>
          <w:b/>
          <w:bCs/>
        </w:rPr>
        <w:t>2017 - 2018</w:t>
      </w:r>
    </w:p>
    <w:p w14:paraId="326BA19C" w14:textId="7147B5F4" w:rsidR="00F24748" w:rsidRDefault="007708F0" w:rsidP="007708F0">
      <w:r>
        <w:t xml:space="preserve">Regular bassoon member for recording projects, including orchestral renditions of music by DJ Snake and Pendulum </w:t>
      </w:r>
    </w:p>
    <w:p w14:paraId="671C5669" w14:textId="77777777" w:rsidR="006E6091" w:rsidRDefault="006E6091" w:rsidP="007708F0"/>
    <w:p w14:paraId="16BB159A" w14:textId="77777777" w:rsidR="009021D3" w:rsidRPr="004D30F0" w:rsidRDefault="009021D3" w:rsidP="009056D9">
      <w:pPr>
        <w:rPr>
          <w:i/>
          <w:iCs/>
        </w:rPr>
      </w:pPr>
    </w:p>
    <w:p w14:paraId="2D8AC5EB" w14:textId="3A07EEC2" w:rsidR="00025F0A" w:rsidRPr="009056D9" w:rsidRDefault="00025F0A" w:rsidP="009056D9">
      <w:pPr>
        <w:pStyle w:val="Heading1"/>
      </w:pPr>
      <w:r w:rsidRPr="009056D9">
        <w:t>Honors, Awards, and Competitions</w:t>
      </w:r>
    </w:p>
    <w:p w14:paraId="3FD784C3" w14:textId="50325284" w:rsidR="00025F0A" w:rsidRDefault="00025F0A" w:rsidP="00025F0A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48EBC3C0" w14:textId="34B071BC" w:rsidR="00AB1A72" w:rsidRDefault="00AB1A72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Sigma Alpha Iota Bloomington Alumnae </w:t>
      </w:r>
      <w:r>
        <w:rPr>
          <w:rFonts w:asciiTheme="minorHAnsi" w:hAnsiTheme="minorHAnsi" w:cstheme="minorHAnsi"/>
          <w:b/>
          <w:bCs/>
        </w:rPr>
        <w:tab/>
      </w:r>
      <w:r w:rsidRPr="008B68CC">
        <w:rPr>
          <w:rFonts w:asciiTheme="minorHAnsi" w:hAnsiTheme="minorHAnsi" w:cstheme="minorHAnsi"/>
          <w:b/>
          <w:bCs/>
        </w:rPr>
        <w:t>March 2021</w:t>
      </w:r>
    </w:p>
    <w:p w14:paraId="664ED947" w14:textId="280F424A" w:rsidR="00B8530B" w:rsidRDefault="00AB1A72" w:rsidP="00025F0A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Scholarship received to fund recording project of Fujikura’s </w:t>
      </w:r>
      <w:r w:rsidR="00EF7FA5">
        <w:rPr>
          <w:rFonts w:asciiTheme="minorHAnsi" w:hAnsiTheme="minorHAnsi" w:cstheme="minorHAnsi"/>
          <w:i/>
          <w:iCs/>
        </w:rPr>
        <w:t>Secret Leaves</w:t>
      </w:r>
      <w:r w:rsidR="00EF7FA5">
        <w:rPr>
          <w:rFonts w:asciiTheme="minorHAnsi" w:hAnsiTheme="minorHAnsi" w:cstheme="minorHAnsi"/>
        </w:rPr>
        <w:t xml:space="preserve">, </w:t>
      </w:r>
      <w:r w:rsidR="00EF7FA5">
        <w:rPr>
          <w:rFonts w:asciiTheme="minorHAnsi" w:hAnsiTheme="minorHAnsi" w:cstheme="minorHAnsi"/>
          <w:i/>
          <w:iCs/>
        </w:rPr>
        <w:t xml:space="preserve">Following, </w:t>
      </w:r>
      <w:r w:rsidR="00EF7FA5">
        <w:rPr>
          <w:rFonts w:asciiTheme="minorHAnsi" w:hAnsiTheme="minorHAnsi" w:cstheme="minorHAnsi"/>
        </w:rPr>
        <w:t xml:space="preserve">and </w:t>
      </w:r>
      <w:r w:rsidR="00EF7FA5">
        <w:rPr>
          <w:rFonts w:asciiTheme="minorHAnsi" w:hAnsiTheme="minorHAnsi" w:cstheme="minorHAnsi"/>
          <w:i/>
          <w:iCs/>
        </w:rPr>
        <w:t>Calling</w:t>
      </w:r>
    </w:p>
    <w:p w14:paraId="6C6EE540" w14:textId="77777777" w:rsidR="00881B22" w:rsidRDefault="00881B22" w:rsidP="00025F0A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</w:p>
    <w:p w14:paraId="200C68DF" w14:textId="76E5BB49" w:rsidR="006B098E" w:rsidRPr="00B8530B" w:rsidRDefault="006B098E" w:rsidP="00025F0A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Indiana University Jacobs School of Music </w:t>
      </w:r>
      <w:r w:rsidR="00287866">
        <w:rPr>
          <w:rFonts w:asciiTheme="minorHAnsi" w:hAnsiTheme="minorHAnsi" w:cstheme="minorHAnsi"/>
          <w:b/>
          <w:bCs/>
        </w:rPr>
        <w:tab/>
        <w:t xml:space="preserve"> </w:t>
      </w:r>
      <w:r w:rsidRPr="008B68CC">
        <w:rPr>
          <w:rFonts w:asciiTheme="minorHAnsi" w:hAnsiTheme="minorHAnsi" w:cstheme="minorHAnsi"/>
          <w:b/>
          <w:bCs/>
        </w:rPr>
        <w:t>February 2020</w:t>
      </w:r>
    </w:p>
    <w:p w14:paraId="6B9F11B9" w14:textId="706A2DE4" w:rsidR="006B098E" w:rsidRPr="006B098E" w:rsidRDefault="00B34E70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 </w:t>
      </w:r>
      <w:r w:rsidR="006B098E">
        <w:rPr>
          <w:rFonts w:asciiTheme="minorHAnsi" w:hAnsiTheme="minorHAnsi" w:cstheme="minorHAnsi"/>
        </w:rPr>
        <w:t xml:space="preserve">in woodwind concerto competition </w:t>
      </w:r>
    </w:p>
    <w:p w14:paraId="6A3EF7B2" w14:textId="77777777" w:rsidR="008B68CC" w:rsidRDefault="008B68CC" w:rsidP="00025F0A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4A0D161D" w14:textId="171FECB6" w:rsidR="00025F0A" w:rsidRDefault="00025F0A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Festivo Wind Quintet </w:t>
      </w:r>
      <w:r>
        <w:rPr>
          <w:rFonts w:asciiTheme="minorHAnsi" w:hAnsiTheme="minorHAnsi" w:cstheme="minorHAnsi"/>
          <w:b/>
          <w:bCs/>
        </w:rPr>
        <w:tab/>
      </w:r>
      <w:r w:rsidRPr="008B68CC">
        <w:rPr>
          <w:rFonts w:asciiTheme="minorHAnsi" w:hAnsiTheme="minorHAnsi" w:cstheme="minorHAnsi"/>
          <w:b/>
          <w:bCs/>
        </w:rPr>
        <w:t>June 2018</w:t>
      </w:r>
    </w:p>
    <w:p w14:paraId="7316383D" w14:textId="1DB49CA8" w:rsidR="00025F0A" w:rsidRPr="00136167" w:rsidRDefault="00025F0A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Winners of Fewkes Woodwind Chamber Music Competition</w:t>
      </w:r>
    </w:p>
    <w:p w14:paraId="367876F8" w14:textId="77777777" w:rsidR="00025F0A" w:rsidRDefault="00025F0A" w:rsidP="00025F0A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4678D6D8" w14:textId="77777777" w:rsidR="00025F0A" w:rsidRDefault="00025F0A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Royal Northern College of Music </w:t>
      </w:r>
      <w:r>
        <w:rPr>
          <w:rFonts w:asciiTheme="minorHAnsi" w:hAnsiTheme="minorHAnsi" w:cstheme="minorHAnsi"/>
          <w:b/>
          <w:bCs/>
        </w:rPr>
        <w:tab/>
      </w:r>
      <w:r w:rsidRPr="008B68CC">
        <w:rPr>
          <w:rFonts w:asciiTheme="minorHAnsi" w:hAnsiTheme="minorHAnsi" w:cstheme="minorHAnsi"/>
          <w:b/>
          <w:bCs/>
        </w:rPr>
        <w:t>December 2017</w:t>
      </w:r>
    </w:p>
    <w:p w14:paraId="24D6F2A3" w14:textId="77777777" w:rsidR="00025F0A" w:rsidRPr="00136167" w:rsidRDefault="00025F0A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 in all-school concerto competition </w:t>
      </w:r>
    </w:p>
    <w:p w14:paraId="65272CB5" w14:textId="77777777" w:rsidR="00025F0A" w:rsidRDefault="00025F0A" w:rsidP="00025F0A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2AEAFF43" w14:textId="1AD60CDF" w:rsidR="00025F0A" w:rsidRPr="003B19FB" w:rsidRDefault="00025F0A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Sigma Alpha Iota International Music Fraternity</w:t>
      </w:r>
      <w:r w:rsidRPr="003B19FB">
        <w:rPr>
          <w:rFonts w:asciiTheme="minorHAnsi" w:hAnsiTheme="minorHAnsi" w:cstheme="minorHAnsi"/>
        </w:rPr>
        <w:tab/>
      </w:r>
      <w:r w:rsidR="00287866">
        <w:rPr>
          <w:rFonts w:asciiTheme="minorHAnsi" w:hAnsiTheme="minorHAnsi" w:cstheme="minorHAnsi"/>
        </w:rPr>
        <w:t xml:space="preserve">   </w:t>
      </w:r>
      <w:r w:rsidRPr="008B68CC">
        <w:rPr>
          <w:rFonts w:asciiTheme="minorHAnsi" w:hAnsiTheme="minorHAnsi" w:cstheme="minorHAnsi"/>
          <w:b/>
          <w:bCs/>
        </w:rPr>
        <w:t>May 2016</w:t>
      </w:r>
    </w:p>
    <w:p w14:paraId="144F6936" w14:textId="252A125F" w:rsidR="00025F0A" w:rsidRPr="003B19FB" w:rsidRDefault="00025F0A" w:rsidP="00025F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Sword of Honor and Collegiate Honor Award for exemplary academics, musicianship, and outstanding service and leadership with the </w:t>
      </w:r>
      <w:r w:rsidR="002D335D">
        <w:rPr>
          <w:rFonts w:asciiTheme="minorHAnsi" w:hAnsiTheme="minorHAnsi" w:cstheme="minorHAnsi"/>
        </w:rPr>
        <w:t xml:space="preserve">Zeta </w:t>
      </w:r>
      <w:r>
        <w:rPr>
          <w:rFonts w:asciiTheme="minorHAnsi" w:hAnsiTheme="minorHAnsi" w:cstheme="minorHAnsi"/>
        </w:rPr>
        <w:t>chapter</w:t>
      </w:r>
    </w:p>
    <w:p w14:paraId="4583F51D" w14:textId="77777777" w:rsidR="00025F0A" w:rsidRPr="003B19FB" w:rsidRDefault="00025F0A" w:rsidP="00025F0A">
      <w:pPr>
        <w:rPr>
          <w:rFonts w:asciiTheme="minorHAnsi" w:hAnsiTheme="minorHAnsi" w:cstheme="minorHAnsi"/>
        </w:rPr>
      </w:pPr>
    </w:p>
    <w:p w14:paraId="725F31B9" w14:textId="018C4CFC" w:rsidR="00025F0A" w:rsidRPr="003B19FB" w:rsidRDefault="00025F0A" w:rsidP="00025F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Butler Summer Institute</w:t>
      </w:r>
      <w:r w:rsidRPr="003B19FB">
        <w:rPr>
          <w:rFonts w:asciiTheme="minorHAnsi" w:hAnsiTheme="minorHAnsi" w:cstheme="minorHAnsi"/>
        </w:rPr>
        <w:tab/>
      </w:r>
      <w:r w:rsidR="008B68CC">
        <w:rPr>
          <w:rFonts w:asciiTheme="minorHAnsi" w:hAnsiTheme="minorHAnsi" w:cstheme="minorHAnsi"/>
        </w:rPr>
        <w:t xml:space="preserve">  </w:t>
      </w:r>
      <w:r w:rsidR="00BB623D">
        <w:rPr>
          <w:rFonts w:asciiTheme="minorHAnsi" w:hAnsiTheme="minorHAnsi" w:cstheme="minorHAnsi"/>
        </w:rPr>
        <w:t xml:space="preserve"> </w:t>
      </w:r>
      <w:r w:rsidR="008B68CC">
        <w:rPr>
          <w:rFonts w:asciiTheme="minorHAnsi" w:hAnsiTheme="minorHAnsi" w:cstheme="minorHAnsi"/>
        </w:rPr>
        <w:t xml:space="preserve"> </w:t>
      </w:r>
      <w:r w:rsidR="00BB623D">
        <w:rPr>
          <w:rFonts w:asciiTheme="minorHAnsi" w:hAnsiTheme="minorHAnsi" w:cstheme="minorHAnsi"/>
        </w:rPr>
        <w:t xml:space="preserve">  </w:t>
      </w:r>
      <w:r w:rsidRPr="008B68CC">
        <w:rPr>
          <w:rFonts w:asciiTheme="minorHAnsi" w:hAnsiTheme="minorHAnsi" w:cstheme="minorHAnsi"/>
          <w:b/>
          <w:bCs/>
        </w:rPr>
        <w:t>May to August 2015</w:t>
      </w:r>
    </w:p>
    <w:p w14:paraId="0F9D5480" w14:textId="588702BF" w:rsidR="006425B8" w:rsidRDefault="005D5A29" w:rsidP="00A51D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G</w:t>
      </w:r>
      <w:r w:rsidR="00025F0A">
        <w:rPr>
          <w:rFonts w:asciiTheme="minorHAnsi" w:hAnsiTheme="minorHAnsi" w:cstheme="minorHAnsi"/>
        </w:rPr>
        <w:t xml:space="preserve">rant from Butler University to write piano and percussion reduction of Donald </w:t>
      </w:r>
      <w:proofErr w:type="spellStart"/>
      <w:r w:rsidR="00025F0A">
        <w:rPr>
          <w:rFonts w:asciiTheme="minorHAnsi" w:hAnsiTheme="minorHAnsi" w:cstheme="minorHAnsi"/>
        </w:rPr>
        <w:t>Erb’s</w:t>
      </w:r>
      <w:proofErr w:type="spellEnd"/>
      <w:r w:rsidR="00025F0A">
        <w:rPr>
          <w:rFonts w:asciiTheme="minorHAnsi" w:hAnsiTheme="minorHAnsi" w:cstheme="minorHAnsi"/>
        </w:rPr>
        <w:t xml:space="preserve"> </w:t>
      </w:r>
      <w:r w:rsidR="00025F0A">
        <w:rPr>
          <w:rFonts w:asciiTheme="minorHAnsi" w:hAnsiTheme="minorHAnsi" w:cstheme="minorHAnsi"/>
          <w:i/>
          <w:iCs/>
        </w:rPr>
        <w:t xml:space="preserve">Concerto for Contrabassoon and Orchestra </w:t>
      </w:r>
    </w:p>
    <w:p w14:paraId="4E814D9A" w14:textId="77777777" w:rsidR="0040781F" w:rsidRDefault="0040781F" w:rsidP="00A51DBE">
      <w:pPr>
        <w:rPr>
          <w:rFonts w:asciiTheme="minorHAnsi" w:hAnsiTheme="minorHAnsi" w:cstheme="minorHAnsi"/>
          <w:i/>
          <w:iCs/>
        </w:rPr>
      </w:pPr>
    </w:p>
    <w:p w14:paraId="2C48631F" w14:textId="78583A5E" w:rsidR="00251FA2" w:rsidRPr="00A51DBE" w:rsidRDefault="00251FA2" w:rsidP="00A51DBE">
      <w:pPr>
        <w:pStyle w:val="Heading1"/>
        <w:rPr>
          <w:i/>
          <w:iCs/>
        </w:rPr>
      </w:pPr>
      <w:r w:rsidRPr="003B19FB">
        <w:t xml:space="preserve">Presentations and </w:t>
      </w:r>
      <w:r w:rsidR="000B2EA5">
        <w:t>Masterclasses</w:t>
      </w:r>
    </w:p>
    <w:p w14:paraId="700F6CC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E535AAB" w14:textId="1F8EE56C" w:rsidR="0050637D" w:rsidRDefault="0050637D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Masterclass: Butler University Bassoon Studio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October 2021</w:t>
      </w:r>
    </w:p>
    <w:p w14:paraId="7C22BBCF" w14:textId="77777777" w:rsidR="0049249B" w:rsidRDefault="0049249B" w:rsidP="00A90527">
      <w:pPr>
        <w:rPr>
          <w:rFonts w:asciiTheme="minorHAnsi" w:hAnsiTheme="minorHAnsi" w:cstheme="minorHAnsi"/>
          <w:b/>
        </w:rPr>
      </w:pPr>
    </w:p>
    <w:p w14:paraId="3A6E673F" w14:textId="387BB02F" w:rsidR="0049249B" w:rsidRDefault="000B2EA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Virtual</w:t>
      </w:r>
      <w:r w:rsidR="00A90527" w:rsidRPr="003B19FB">
        <w:rPr>
          <w:rFonts w:asciiTheme="minorHAnsi" w:hAnsiTheme="minorHAnsi" w:cstheme="minorHAnsi"/>
          <w:b/>
        </w:rPr>
        <w:t xml:space="preserve"> Presentation</w:t>
      </w:r>
      <w:r w:rsidR="00287866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287866">
        <w:rPr>
          <w:rFonts w:asciiTheme="minorHAnsi" w:hAnsiTheme="minorHAnsi" w:cstheme="minorHAnsi"/>
          <w:b/>
          <w:bCs/>
        </w:rPr>
        <w:t>BassoonaRAMA</w:t>
      </w:r>
      <w:proofErr w:type="spellEnd"/>
      <w:r w:rsidR="00B5321A">
        <w:rPr>
          <w:rFonts w:asciiTheme="minorHAnsi" w:hAnsiTheme="minorHAnsi" w:cstheme="minorHAnsi"/>
          <w:b/>
          <w:bCs/>
        </w:rPr>
        <w:t xml:space="preserve"> at Colorado State University </w:t>
      </w:r>
      <w:r w:rsidR="00287866">
        <w:rPr>
          <w:rFonts w:asciiTheme="minorHAnsi" w:hAnsiTheme="minorHAnsi" w:cstheme="minorHAnsi"/>
          <w:b/>
          <w:bCs/>
        </w:rPr>
        <w:tab/>
      </w:r>
      <w:r w:rsidR="008B68CC">
        <w:rPr>
          <w:rFonts w:asciiTheme="minorHAnsi" w:hAnsiTheme="minorHAnsi" w:cstheme="minorHAnsi"/>
          <w:b/>
          <w:bCs/>
        </w:rPr>
        <w:t xml:space="preserve">      </w:t>
      </w:r>
      <w:r w:rsidR="0050637D">
        <w:rPr>
          <w:rFonts w:asciiTheme="minorHAnsi" w:hAnsiTheme="minorHAnsi" w:cstheme="minorHAnsi"/>
          <w:b/>
          <w:bCs/>
        </w:rPr>
        <w:t xml:space="preserve">     </w:t>
      </w:r>
      <w:r w:rsidR="00287866" w:rsidRPr="008B68CC">
        <w:rPr>
          <w:rFonts w:asciiTheme="minorHAnsi" w:hAnsiTheme="minorHAnsi" w:cstheme="minorHAnsi"/>
          <w:b/>
          <w:bCs/>
        </w:rPr>
        <w:t>April 2021</w:t>
      </w:r>
    </w:p>
    <w:p w14:paraId="447DAC2F" w14:textId="518ADC38" w:rsidR="0049249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“</w:t>
      </w:r>
      <w:r w:rsidR="000B2EA5">
        <w:rPr>
          <w:rFonts w:asciiTheme="minorHAnsi" w:hAnsiTheme="minorHAnsi" w:cstheme="minorHAnsi"/>
        </w:rPr>
        <w:t>Expert Insights: Beyond the Orchestra Excerpts</w:t>
      </w:r>
      <w:r w:rsidR="00C512CE">
        <w:rPr>
          <w:rFonts w:asciiTheme="minorHAnsi" w:hAnsiTheme="minorHAnsi" w:cstheme="minorHAnsi"/>
        </w:rPr>
        <w:t xml:space="preserve">” panelist on chamber music repertoire </w:t>
      </w:r>
    </w:p>
    <w:p w14:paraId="22CFE94E" w14:textId="1D36201E" w:rsidR="0049249B" w:rsidRPr="0049249B" w:rsidRDefault="008B68CC" w:rsidP="0049249B">
      <w:pPr>
        <w:pStyle w:val="Heading1"/>
      </w:pPr>
      <w:r>
        <w:lastRenderedPageBreak/>
        <w:t>Other Work Experience</w:t>
      </w:r>
    </w:p>
    <w:p w14:paraId="012D26B5" w14:textId="77777777" w:rsidR="008B68CC" w:rsidRDefault="008B68CC" w:rsidP="008B68CC"/>
    <w:p w14:paraId="3C329F82" w14:textId="5CB8503E" w:rsidR="008B68CC" w:rsidRDefault="008B68CC" w:rsidP="008B68CC">
      <w:r>
        <w:rPr>
          <w:b/>
          <w:bCs/>
        </w:rPr>
        <w:t>Oliver Winery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8B68CC">
        <w:rPr>
          <w:b/>
          <w:bCs/>
        </w:rPr>
        <w:t>September 2020 to Present</w:t>
      </w:r>
    </w:p>
    <w:p w14:paraId="7D1E0914" w14:textId="0257ABA6" w:rsidR="008B68CC" w:rsidRPr="004C5664" w:rsidRDefault="008B68CC" w:rsidP="008B68CC">
      <w:r>
        <w:t xml:space="preserve">Tasting </w:t>
      </w:r>
      <w:r w:rsidR="00584ADC">
        <w:t xml:space="preserve">Room Keyholder </w:t>
      </w:r>
      <w:r>
        <w:t xml:space="preserve"> </w:t>
      </w:r>
    </w:p>
    <w:p w14:paraId="044F3B2E" w14:textId="77777777" w:rsidR="008B68CC" w:rsidRDefault="008B68CC" w:rsidP="008B68CC">
      <w:pPr>
        <w:rPr>
          <w:b/>
          <w:bCs/>
        </w:rPr>
      </w:pPr>
    </w:p>
    <w:p w14:paraId="6E9E1160" w14:textId="25EB4081" w:rsidR="008B68CC" w:rsidRDefault="008B68CC" w:rsidP="008B68CC">
      <w:r>
        <w:rPr>
          <w:b/>
          <w:bCs/>
        </w:rPr>
        <w:t>Butler University Bassoon Reed Company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 w:rsidRPr="008B68CC">
        <w:rPr>
          <w:b/>
          <w:bCs/>
        </w:rPr>
        <w:t>August 2014 to August 2016</w:t>
      </w:r>
    </w:p>
    <w:p w14:paraId="69F0BE8F" w14:textId="37098349" w:rsidR="009021D3" w:rsidRDefault="008B68CC" w:rsidP="00A90527">
      <w:r>
        <w:t xml:space="preserve">Founding member of business; company manager: </w:t>
      </w:r>
      <w:r w:rsidR="00495FDA">
        <w:t>streamlined</w:t>
      </w:r>
      <w:r>
        <w:t xml:space="preserve"> reed-making process, filed financial information, assisted business students in filing taxes</w:t>
      </w:r>
    </w:p>
    <w:p w14:paraId="2B0A8DE5" w14:textId="278DACB6" w:rsidR="00DA0450" w:rsidRDefault="00DA0450" w:rsidP="00DA0450"/>
    <w:p w14:paraId="012778F8" w14:textId="77777777" w:rsidR="000E77FE" w:rsidRDefault="000E77FE" w:rsidP="00DA0450"/>
    <w:p w14:paraId="43422099" w14:textId="052EBBD8" w:rsidR="00DA0450" w:rsidRPr="00DA0450" w:rsidRDefault="00495FDA" w:rsidP="00DA0450">
      <w:pPr>
        <w:pStyle w:val="Heading1"/>
      </w:pPr>
      <w:r>
        <w:t>S</w:t>
      </w:r>
      <w:r w:rsidR="00DA0450">
        <w:t>ervice</w:t>
      </w:r>
      <w:r>
        <w:t xml:space="preserve"> and Organizations</w:t>
      </w:r>
    </w:p>
    <w:p w14:paraId="3729F688" w14:textId="77777777" w:rsidR="00E25EB8" w:rsidRDefault="00E25EB8" w:rsidP="00A90527">
      <w:pPr>
        <w:rPr>
          <w:rFonts w:asciiTheme="minorHAnsi" w:hAnsiTheme="minorHAnsi" w:cstheme="minorHAnsi"/>
        </w:rPr>
      </w:pPr>
    </w:p>
    <w:p w14:paraId="766D852F" w14:textId="10DBA689" w:rsidR="00DA0450" w:rsidRDefault="00DA0450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Performance Coordinating Committee</w:t>
      </w:r>
      <w:r w:rsidR="000410EA">
        <w:rPr>
          <w:rFonts w:asciiTheme="minorHAnsi" w:hAnsiTheme="minorHAnsi" w:cstheme="minorHAnsi"/>
          <w:b/>
          <w:bCs/>
        </w:rPr>
        <w:t xml:space="preserve"> - Student </w:t>
      </w:r>
      <w:r w:rsidR="000E77FE">
        <w:rPr>
          <w:rFonts w:asciiTheme="minorHAnsi" w:hAnsiTheme="minorHAnsi" w:cstheme="minorHAnsi"/>
          <w:b/>
          <w:bCs/>
        </w:rPr>
        <w:t xml:space="preserve">Representative </w:t>
      </w:r>
      <w:r w:rsidR="000E77FE">
        <w:rPr>
          <w:rFonts w:asciiTheme="minorHAnsi" w:hAnsiTheme="minorHAnsi" w:cstheme="minorHAnsi"/>
          <w:b/>
          <w:bCs/>
        </w:rPr>
        <w:tab/>
      </w:r>
      <w:r w:rsidR="000410E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   2020 – 2021  </w:t>
      </w:r>
    </w:p>
    <w:p w14:paraId="4F6E8619" w14:textId="761DCAD4" w:rsidR="00DA0450" w:rsidRDefault="00DA045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Jacobs School of Music </w:t>
      </w:r>
    </w:p>
    <w:p w14:paraId="6FFB2B69" w14:textId="11BD59DA" w:rsidR="0062228E" w:rsidRDefault="0062228E" w:rsidP="00A90527">
      <w:pPr>
        <w:rPr>
          <w:rFonts w:asciiTheme="minorHAnsi" w:hAnsiTheme="minorHAnsi" w:cstheme="minorHAnsi"/>
        </w:rPr>
      </w:pPr>
    </w:p>
    <w:p w14:paraId="282CB9AB" w14:textId="327E8225" w:rsidR="0062228E" w:rsidRDefault="0062228E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Sigma Alpha Iota International Music Fraternity</w:t>
      </w:r>
      <w:r w:rsidR="003E73C6">
        <w:rPr>
          <w:rFonts w:asciiTheme="minorHAnsi" w:hAnsiTheme="minorHAnsi" w:cstheme="minorHAnsi"/>
          <w:b/>
          <w:bCs/>
        </w:rPr>
        <w:tab/>
      </w:r>
      <w:r w:rsidR="003E73C6">
        <w:rPr>
          <w:rFonts w:asciiTheme="minorHAnsi" w:hAnsiTheme="minorHAnsi" w:cstheme="minorHAnsi"/>
          <w:b/>
          <w:bCs/>
        </w:rPr>
        <w:tab/>
      </w:r>
      <w:r w:rsidR="003E73C6">
        <w:rPr>
          <w:rFonts w:asciiTheme="minorHAnsi" w:hAnsiTheme="minorHAnsi" w:cstheme="minorHAnsi"/>
          <w:b/>
          <w:bCs/>
        </w:rPr>
        <w:tab/>
      </w:r>
      <w:r w:rsidR="003E73C6">
        <w:rPr>
          <w:rFonts w:asciiTheme="minorHAnsi" w:hAnsiTheme="minorHAnsi" w:cstheme="minorHAnsi"/>
          <w:b/>
          <w:bCs/>
        </w:rPr>
        <w:tab/>
        <w:t xml:space="preserve">     2019 - Present</w:t>
      </w:r>
    </w:p>
    <w:p w14:paraId="13D5612E" w14:textId="6CB7583C" w:rsidR="0062228E" w:rsidRDefault="0062228E" w:rsidP="006222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Bloomington Alumnae chapter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Treasurer </w:t>
      </w:r>
      <w:r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2019-May 2022</w:t>
      </w:r>
    </w:p>
    <w:p w14:paraId="41FA24DE" w14:textId="77777777" w:rsidR="000410EA" w:rsidRDefault="000410EA" w:rsidP="00A90527">
      <w:pPr>
        <w:rPr>
          <w:rFonts w:asciiTheme="minorHAnsi" w:hAnsiTheme="minorHAnsi" w:cstheme="minorHAnsi"/>
          <w:b/>
          <w:bCs/>
        </w:rPr>
      </w:pPr>
    </w:p>
    <w:p w14:paraId="0C0D671F" w14:textId="752797AB" w:rsidR="000410EA" w:rsidRDefault="000410EA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Mortar Board National College Senior Honor Society </w:t>
      </w:r>
      <w:r>
        <w:rPr>
          <w:rFonts w:asciiTheme="minorHAnsi" w:hAnsiTheme="minorHAnsi" w:cstheme="minorHAnsi"/>
          <w:b/>
          <w:bCs/>
        </w:rPr>
        <w:tab/>
      </w:r>
      <w:r w:rsidR="000E77FE">
        <w:rPr>
          <w:rFonts w:asciiTheme="minorHAnsi" w:hAnsiTheme="minorHAnsi" w:cstheme="minorHAnsi"/>
          <w:b/>
          <w:bCs/>
        </w:rPr>
        <w:tab/>
        <w:t xml:space="preserve">        </w:t>
      </w:r>
      <w:r w:rsidR="000E77FE">
        <w:rPr>
          <w:rFonts w:asciiTheme="minorHAnsi" w:hAnsiTheme="minorHAnsi" w:cstheme="minorHAnsi"/>
          <w:b/>
          <w:bCs/>
        </w:rPr>
        <w:tab/>
        <w:t xml:space="preserve">          2015 – 2016</w:t>
      </w:r>
    </w:p>
    <w:p w14:paraId="5A244FE3" w14:textId="13EA46BE" w:rsidR="000E77FE" w:rsidRPr="000E77FE" w:rsidRDefault="000E77F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Scarlet Quill Chapter: Vice President of Membership </w:t>
      </w:r>
    </w:p>
    <w:p w14:paraId="126C5F7C" w14:textId="77777777" w:rsidR="00DA0450" w:rsidRDefault="00DA0450" w:rsidP="00A90527">
      <w:pPr>
        <w:rPr>
          <w:rFonts w:asciiTheme="minorHAnsi" w:hAnsiTheme="minorHAnsi" w:cstheme="minorHAnsi"/>
          <w:b/>
          <w:bCs/>
        </w:rPr>
      </w:pPr>
    </w:p>
    <w:p w14:paraId="1D2EAD1B" w14:textId="1FABBD41" w:rsidR="00A90527" w:rsidRPr="008B68CC" w:rsidRDefault="00722757" w:rsidP="00A90527">
      <w:pPr>
        <w:rPr>
          <w:rFonts w:asciiTheme="minorHAnsi" w:hAnsiTheme="minorHAnsi" w:cstheme="minorHAnsi"/>
          <w:b/>
          <w:bCs/>
        </w:rPr>
      </w:pPr>
      <w:r w:rsidRPr="00406056">
        <w:rPr>
          <w:rFonts w:asciiTheme="minorHAnsi" w:hAnsiTheme="minorHAnsi" w:cstheme="minorHAnsi"/>
          <w:b/>
          <w:bCs/>
        </w:rPr>
        <w:t>Sigma Alpha Iota International Music Fraternity</w:t>
      </w:r>
      <w:r w:rsidR="00136167">
        <w:rPr>
          <w:rFonts w:asciiTheme="minorHAnsi" w:hAnsiTheme="minorHAnsi" w:cstheme="minorHAnsi"/>
        </w:rPr>
        <w:tab/>
      </w:r>
      <w:r w:rsidR="00136167">
        <w:rPr>
          <w:rFonts w:asciiTheme="minorHAnsi" w:hAnsiTheme="minorHAnsi" w:cstheme="minorHAnsi"/>
        </w:rPr>
        <w:tab/>
      </w:r>
      <w:r w:rsidR="00136167">
        <w:rPr>
          <w:rFonts w:asciiTheme="minorHAnsi" w:hAnsiTheme="minorHAnsi" w:cstheme="minorHAnsi"/>
        </w:rPr>
        <w:tab/>
      </w:r>
      <w:r w:rsidR="008B68CC">
        <w:rPr>
          <w:rFonts w:asciiTheme="minorHAnsi" w:hAnsiTheme="minorHAnsi" w:cstheme="minorHAnsi"/>
        </w:rPr>
        <w:t xml:space="preserve">   </w:t>
      </w:r>
      <w:r w:rsidR="008B68CC">
        <w:rPr>
          <w:rFonts w:asciiTheme="minorHAnsi" w:hAnsiTheme="minorHAnsi" w:cstheme="minorHAnsi"/>
          <w:b/>
          <w:bCs/>
        </w:rPr>
        <w:t xml:space="preserve">April 2013 </w:t>
      </w:r>
      <w:r w:rsidR="0062228E">
        <w:rPr>
          <w:rFonts w:asciiTheme="minorHAnsi" w:hAnsiTheme="minorHAnsi" w:cstheme="minorHAnsi"/>
          <w:b/>
          <w:bCs/>
        </w:rPr>
        <w:t>–</w:t>
      </w:r>
      <w:r w:rsidR="008B68CC">
        <w:rPr>
          <w:rFonts w:asciiTheme="minorHAnsi" w:hAnsiTheme="minorHAnsi" w:cstheme="minorHAnsi"/>
          <w:b/>
          <w:bCs/>
        </w:rPr>
        <w:t xml:space="preserve"> </w:t>
      </w:r>
      <w:r w:rsidR="0062228E">
        <w:rPr>
          <w:rFonts w:asciiTheme="minorHAnsi" w:hAnsiTheme="minorHAnsi" w:cstheme="minorHAnsi"/>
          <w:b/>
          <w:bCs/>
        </w:rPr>
        <w:t>May 2016</w:t>
      </w:r>
    </w:p>
    <w:p w14:paraId="22B3AC38" w14:textId="419ACB04" w:rsidR="00A90527" w:rsidRDefault="0072275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Initiated into Zeta chapter</w:t>
      </w:r>
      <w:r w:rsidR="000B239F">
        <w:rPr>
          <w:rFonts w:asciiTheme="minorHAnsi" w:hAnsiTheme="minorHAnsi" w:cstheme="minorHAnsi"/>
        </w:rPr>
        <w:t xml:space="preserve"> (2013)</w:t>
      </w:r>
      <w:r>
        <w:rPr>
          <w:rFonts w:asciiTheme="minorHAnsi" w:hAnsiTheme="minorHAnsi" w:cstheme="minorHAnsi"/>
        </w:rPr>
        <w:t>: Vice President of Ritual 2014-15, President 2015-2016</w:t>
      </w:r>
    </w:p>
    <w:p w14:paraId="06D109C5" w14:textId="77777777" w:rsidR="00A51DBE" w:rsidRDefault="00A51DBE" w:rsidP="009E57DD">
      <w:pPr>
        <w:rPr>
          <w:rFonts w:asciiTheme="minorHAnsi" w:hAnsiTheme="minorHAnsi" w:cstheme="minorHAnsi"/>
        </w:rPr>
      </w:pPr>
    </w:p>
    <w:p w14:paraId="7863F021" w14:textId="77777777" w:rsidR="00DE7A54" w:rsidRDefault="00DE7A54" w:rsidP="009E57DD">
      <w:pPr>
        <w:rPr>
          <w:rFonts w:asciiTheme="minorHAnsi" w:hAnsiTheme="minorHAnsi" w:cstheme="minorHAnsi"/>
        </w:rPr>
      </w:pPr>
    </w:p>
    <w:p w14:paraId="3519A789" w14:textId="6D941D37" w:rsidR="009867F5" w:rsidRDefault="00DE7A54" w:rsidP="00DA0450">
      <w:pPr>
        <w:pStyle w:val="Heading1"/>
        <w:pBdr>
          <w:bottom w:val="single" w:sz="4" w:space="0" w:color="auto"/>
        </w:pBdr>
        <w:rPr>
          <w:u w:val="single"/>
        </w:rPr>
      </w:pPr>
      <w:r>
        <w:rPr>
          <w:u w:val="single"/>
        </w:rPr>
        <w:t>Teachers_____________________________________________________________________</w:t>
      </w:r>
    </w:p>
    <w:p w14:paraId="6631B666" w14:textId="77777777" w:rsidR="00DA0450" w:rsidRPr="00DA0450" w:rsidRDefault="00DA0450" w:rsidP="00DA0450"/>
    <w:p w14:paraId="4D275528" w14:textId="60B25953" w:rsidR="00DE7A54" w:rsidRDefault="00DE7A54" w:rsidP="00456F2D">
      <w:r>
        <w:t>William Ludwig</w:t>
      </w:r>
      <w:r w:rsidR="00456F2D">
        <w:tab/>
      </w:r>
      <w:r w:rsidR="00456F2D">
        <w:tab/>
      </w:r>
      <w:r w:rsidR="00456F2D">
        <w:tab/>
      </w:r>
      <w:r w:rsidR="00456F2D">
        <w:tab/>
      </w:r>
      <w:r w:rsidR="00456F2D">
        <w:tab/>
      </w:r>
      <w:r w:rsidR="00456F2D">
        <w:tab/>
      </w:r>
      <w:r w:rsidR="00456F2D">
        <w:tab/>
      </w:r>
      <w:r w:rsidR="00456F2D">
        <w:tab/>
        <w:t xml:space="preserve">       2016 - </w:t>
      </w:r>
      <w:r w:rsidR="002F5C55">
        <w:t>present</w:t>
      </w:r>
    </w:p>
    <w:p w14:paraId="767AE525" w14:textId="63B5C27C" w:rsidR="00456F2D" w:rsidRDefault="00456F2D" w:rsidP="00456F2D"/>
    <w:p w14:paraId="4EF30D9A" w14:textId="490E5642" w:rsidR="00456F2D" w:rsidRDefault="00456F2D" w:rsidP="00456F2D">
      <w:proofErr w:type="spellStart"/>
      <w:r>
        <w:t>Gretha</w:t>
      </w:r>
      <w:proofErr w:type="spellEnd"/>
      <w:r>
        <w:t xml:space="preserve"> </w:t>
      </w:r>
      <w:proofErr w:type="spellStart"/>
      <w:r>
        <w:t>Tuls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2016 - 2018</w:t>
      </w:r>
    </w:p>
    <w:p w14:paraId="00865D7A" w14:textId="3DBCC04D" w:rsidR="00456F2D" w:rsidRDefault="00456F2D" w:rsidP="00456F2D"/>
    <w:p w14:paraId="0D2A1F8C" w14:textId="4E130C87" w:rsidR="00456F2D" w:rsidRDefault="00456F2D" w:rsidP="00456F2D">
      <w:r>
        <w:t xml:space="preserve">David </w:t>
      </w:r>
      <w:proofErr w:type="spellStart"/>
      <w:r>
        <w:t>Chatwin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2016 - 2018</w:t>
      </w:r>
    </w:p>
    <w:p w14:paraId="3CBDD8DC" w14:textId="5A35341B" w:rsidR="00456F2D" w:rsidRDefault="00456F2D" w:rsidP="00456F2D"/>
    <w:p w14:paraId="461CD4E3" w14:textId="1575421D" w:rsidR="00456F2D" w:rsidRDefault="00456F2D" w:rsidP="00456F2D">
      <w:r>
        <w:t xml:space="preserve">Stefano </w:t>
      </w:r>
      <w:proofErr w:type="spellStart"/>
      <w:r>
        <w:t>Canuti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2016 - 2018</w:t>
      </w:r>
    </w:p>
    <w:p w14:paraId="101FC164" w14:textId="2D4AD160" w:rsidR="00456F2D" w:rsidRDefault="00456F2D" w:rsidP="00456F2D"/>
    <w:p w14:paraId="76340090" w14:textId="4BCE9B2F" w:rsidR="00F15A76" w:rsidRDefault="00456F2D" w:rsidP="00456F2D">
      <w:r>
        <w:t xml:space="preserve">Peter Whelan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2016 – 2018</w:t>
      </w:r>
    </w:p>
    <w:p w14:paraId="50243BEE" w14:textId="77777777" w:rsidR="0040781F" w:rsidRDefault="0040781F" w:rsidP="00456F2D"/>
    <w:p w14:paraId="311929E7" w14:textId="572F30ED" w:rsidR="003E6801" w:rsidRDefault="00456F2D" w:rsidP="00D407C1">
      <w:r>
        <w:t xml:space="preserve">Doug </w:t>
      </w:r>
      <w:proofErr w:type="spellStart"/>
      <w:r>
        <w:t>Spaniol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2012 – 2016</w:t>
      </w:r>
    </w:p>
    <w:p w14:paraId="4874D31B" w14:textId="44D398F0" w:rsidR="0040781F" w:rsidRDefault="0040781F" w:rsidP="00D407C1"/>
    <w:p w14:paraId="049EF8C5" w14:textId="61BA5F47" w:rsidR="0040781F" w:rsidRDefault="0040781F" w:rsidP="00D407C1"/>
    <w:p w14:paraId="45E60C19" w14:textId="256AE4BD" w:rsidR="0040781F" w:rsidRDefault="0040781F" w:rsidP="00D407C1"/>
    <w:p w14:paraId="10D5EF58" w14:textId="7A4BBDC9" w:rsidR="0040781F" w:rsidRDefault="0040781F" w:rsidP="00D407C1"/>
    <w:p w14:paraId="46BCB869" w14:textId="50FB7FAA" w:rsidR="0040781F" w:rsidRDefault="0040781F" w:rsidP="00D407C1"/>
    <w:p w14:paraId="5B5D8FB2" w14:textId="77777777" w:rsidR="0040781F" w:rsidRDefault="0040781F" w:rsidP="00D407C1"/>
    <w:p w14:paraId="15064344" w14:textId="77777777" w:rsidR="00B46284" w:rsidRDefault="00B46284" w:rsidP="00D407C1"/>
    <w:p w14:paraId="3EDAED76" w14:textId="73908A91" w:rsidR="00D407C1" w:rsidRPr="00D407C1" w:rsidRDefault="00D407C1" w:rsidP="00D407C1">
      <w:pPr>
        <w:pStyle w:val="Heading1"/>
      </w:pPr>
      <w:r>
        <w:lastRenderedPageBreak/>
        <w:t>References</w:t>
      </w:r>
    </w:p>
    <w:p w14:paraId="34920E20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80C23D1" w14:textId="1C93357D" w:rsidR="00A90527" w:rsidRDefault="002D3B3A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William Ludwi</w:t>
      </w:r>
      <w:r w:rsidR="0017501C">
        <w:rPr>
          <w:rFonts w:asciiTheme="minorHAnsi" w:hAnsiTheme="minorHAnsi" w:cstheme="minorHAnsi"/>
          <w:b/>
        </w:rPr>
        <w:t xml:space="preserve">g, </w:t>
      </w:r>
      <w:r w:rsidR="0017501C">
        <w:rPr>
          <w:rFonts w:asciiTheme="minorHAnsi" w:hAnsiTheme="minorHAnsi" w:cstheme="minorHAnsi"/>
          <w:bCs/>
        </w:rPr>
        <w:t>Professor of Bassoon (retired)</w:t>
      </w:r>
    </w:p>
    <w:p w14:paraId="5677C76A" w14:textId="760835E7" w:rsidR="002373B0" w:rsidRPr="0017501C" w:rsidRDefault="002373B0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Jacobs School of Music </w:t>
      </w:r>
    </w:p>
    <w:p w14:paraId="77EBA4F0" w14:textId="5483C9AE" w:rsidR="00A90527" w:rsidRPr="003B19FB" w:rsidRDefault="002D3B3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Indiana University </w:t>
      </w:r>
    </w:p>
    <w:p w14:paraId="3DEC1E63" w14:textId="1EAB6130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9" w:history="1">
        <w:r w:rsidR="009202BD" w:rsidRPr="004F2192">
          <w:rPr>
            <w:rStyle w:val="Hyperlink"/>
            <w:rFonts w:asciiTheme="minorHAnsi" w:hAnsiTheme="minorHAnsi" w:cstheme="minorHAnsi"/>
          </w:rPr>
          <w:t>ludwigbsniu@gmail.com</w:t>
        </w:r>
      </w:hyperlink>
    </w:p>
    <w:p w14:paraId="68092D72" w14:textId="43214C4D" w:rsidR="003859F2" w:rsidRDefault="003859F2" w:rsidP="00A90527">
      <w:pPr>
        <w:rPr>
          <w:rStyle w:val="Hyperlink"/>
          <w:rFonts w:asciiTheme="minorHAnsi" w:hAnsiTheme="minorHAnsi" w:cstheme="minorHAnsi"/>
        </w:rPr>
      </w:pPr>
    </w:p>
    <w:p w14:paraId="6F78F04D" w14:textId="22B6905B" w:rsidR="003859F2" w:rsidRDefault="003859F2" w:rsidP="00A90527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Doug </w:t>
      </w:r>
      <w:proofErr w:type="spellStart"/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Spaniol</w:t>
      </w:r>
      <w:proofErr w:type="spellEnd"/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Professor of </w:t>
      </w:r>
      <w:r w:rsidR="00032680">
        <w:rPr>
          <w:rStyle w:val="Hyperlink"/>
          <w:rFonts w:asciiTheme="minorHAnsi" w:hAnsiTheme="minorHAnsi" w:cstheme="minorHAnsi"/>
          <w:color w:val="000000" w:themeColor="text1"/>
          <w:u w:val="none"/>
        </w:rPr>
        <w:t>Music - Bassoon</w:t>
      </w:r>
    </w:p>
    <w:p w14:paraId="0BC0E549" w14:textId="1594C376" w:rsidR="003859F2" w:rsidRDefault="003859F2" w:rsidP="00A90527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Jordan College of the Arts</w:t>
      </w:r>
    </w:p>
    <w:p w14:paraId="071B54B2" w14:textId="6D2B798F" w:rsidR="003859F2" w:rsidRDefault="003859F2" w:rsidP="00A90527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Butler University</w:t>
      </w:r>
    </w:p>
    <w:p w14:paraId="4309DEB2" w14:textId="7C50B25F" w:rsidR="003859F2" w:rsidRDefault="003859F2" w:rsidP="00A90527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Email: </w:t>
      </w:r>
      <w:hyperlink r:id="rId10" w:history="1">
        <w:r w:rsidR="009202BD" w:rsidRPr="004F2192">
          <w:rPr>
            <w:rStyle w:val="Hyperlink"/>
            <w:rFonts w:asciiTheme="minorHAnsi" w:hAnsiTheme="minorHAnsi" w:cstheme="minorHAnsi"/>
          </w:rPr>
          <w:t>dspaniol@butler.edu</w:t>
        </w:r>
      </w:hyperlink>
    </w:p>
    <w:p w14:paraId="41D1D359" w14:textId="001CA8B0" w:rsidR="00771744" w:rsidRDefault="00771744" w:rsidP="00A90527">
      <w:pPr>
        <w:rPr>
          <w:rFonts w:asciiTheme="minorHAnsi" w:hAnsiTheme="minorHAnsi" w:cstheme="minorHAnsi"/>
        </w:rPr>
      </w:pPr>
    </w:p>
    <w:p w14:paraId="66800DC6" w14:textId="412432C6" w:rsidR="00771744" w:rsidRDefault="0077174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Kathleen McLean</w:t>
      </w:r>
      <w:r>
        <w:rPr>
          <w:rFonts w:asciiTheme="minorHAnsi" w:hAnsiTheme="minorHAnsi" w:cstheme="minorHAnsi"/>
        </w:rPr>
        <w:t>, As</w:t>
      </w:r>
      <w:r w:rsidR="00C61B02">
        <w:rPr>
          <w:rFonts w:asciiTheme="minorHAnsi" w:hAnsiTheme="minorHAnsi" w:cstheme="minorHAnsi"/>
        </w:rPr>
        <w:t>sociate</w:t>
      </w:r>
      <w:r>
        <w:rPr>
          <w:rFonts w:asciiTheme="minorHAnsi" w:hAnsiTheme="minorHAnsi" w:cstheme="minorHAnsi"/>
        </w:rPr>
        <w:t xml:space="preserve"> Professor of Bassoon</w:t>
      </w:r>
    </w:p>
    <w:p w14:paraId="64693865" w14:textId="19755C67" w:rsidR="00771744" w:rsidRDefault="0077174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Jacobs School of Music</w:t>
      </w:r>
    </w:p>
    <w:p w14:paraId="46669556" w14:textId="19D2174D" w:rsidR="00771744" w:rsidRDefault="0077174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Indiana University</w:t>
      </w:r>
    </w:p>
    <w:p w14:paraId="561F3E05" w14:textId="3AEF709E" w:rsidR="00771744" w:rsidRDefault="0077174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  <w:r w:rsidR="00C61B02">
        <w:rPr>
          <w:rFonts w:asciiTheme="minorHAnsi" w:hAnsiTheme="minorHAnsi" w:cstheme="minorHAnsi"/>
        </w:rPr>
        <w:t xml:space="preserve">: </w:t>
      </w:r>
      <w:hyperlink r:id="rId11" w:history="1">
        <w:r w:rsidR="00426681" w:rsidRPr="00C0775D">
          <w:rPr>
            <w:rStyle w:val="Hyperlink"/>
            <w:rFonts w:asciiTheme="minorHAnsi" w:hAnsiTheme="minorHAnsi" w:cstheme="minorHAnsi"/>
          </w:rPr>
          <w:t>kkmclean@indiana.edu</w:t>
        </w:r>
      </w:hyperlink>
    </w:p>
    <w:p w14:paraId="0BDA566E" w14:textId="5B86F184" w:rsidR="00A90527" w:rsidRDefault="00A90527" w:rsidP="00A90527">
      <w:pPr>
        <w:rPr>
          <w:rFonts w:asciiTheme="minorHAnsi" w:hAnsiTheme="minorHAnsi" w:cstheme="minorHAnsi"/>
        </w:rPr>
      </w:pPr>
    </w:p>
    <w:p w14:paraId="1CF96ED2" w14:textId="05463E67" w:rsidR="00C35E50" w:rsidRPr="003B19FB" w:rsidRDefault="0017501C" w:rsidP="00C35E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Katie McGuinness</w:t>
      </w:r>
      <w:r w:rsidR="00C35E50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Director of Artistic Planning </w:t>
      </w:r>
    </w:p>
    <w:p w14:paraId="377D311D" w14:textId="58D1F3C2" w:rsidR="002373B0" w:rsidRPr="003B19FB" w:rsidRDefault="002373B0" w:rsidP="00C35E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Indianapolis Symphony Orchestra</w:t>
      </w:r>
    </w:p>
    <w:p w14:paraId="5E4FF5C8" w14:textId="5D978ACF" w:rsidR="00C35E50" w:rsidRDefault="00C35E50" w:rsidP="00C35E50">
      <w:pPr>
        <w:rPr>
          <w:rStyle w:val="Hyperlink"/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12" w:history="1">
        <w:r w:rsidR="00651214" w:rsidRPr="00C0775D">
          <w:rPr>
            <w:rStyle w:val="Hyperlink"/>
            <w:rFonts w:asciiTheme="minorHAnsi" w:hAnsiTheme="minorHAnsi" w:cstheme="minorHAnsi"/>
          </w:rPr>
          <w:t>kmcguinness@indianapolissymphony.org</w:t>
        </w:r>
      </w:hyperlink>
    </w:p>
    <w:p w14:paraId="19B4FE58" w14:textId="4F8E32F6" w:rsidR="0008629D" w:rsidRDefault="0008629D" w:rsidP="00C35E50">
      <w:pPr>
        <w:rPr>
          <w:rStyle w:val="Hyperlink"/>
          <w:rFonts w:asciiTheme="minorHAnsi" w:hAnsiTheme="minorHAnsi" w:cstheme="minorHAnsi"/>
        </w:rPr>
      </w:pPr>
    </w:p>
    <w:p w14:paraId="1C08C980" w14:textId="77777777" w:rsidR="0008629D" w:rsidRDefault="0008629D" w:rsidP="00086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Dr. Frank Felice</w:t>
      </w:r>
      <w:r>
        <w:rPr>
          <w:rFonts w:asciiTheme="minorHAnsi" w:hAnsiTheme="minorHAnsi" w:cstheme="minorHAnsi"/>
        </w:rPr>
        <w:t>, Professor of Composition</w:t>
      </w:r>
    </w:p>
    <w:p w14:paraId="1826E495" w14:textId="77777777" w:rsidR="0008629D" w:rsidRDefault="0008629D" w:rsidP="00086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Jordan College of the Arts</w:t>
      </w:r>
    </w:p>
    <w:p w14:paraId="271BDAA2" w14:textId="77777777" w:rsidR="0008629D" w:rsidRDefault="0008629D" w:rsidP="00086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Butler University</w:t>
      </w:r>
    </w:p>
    <w:p w14:paraId="36230572" w14:textId="77777777" w:rsidR="0008629D" w:rsidRDefault="0008629D" w:rsidP="00086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hyperlink r:id="rId13" w:history="1">
        <w:r w:rsidRPr="00C0775D">
          <w:rPr>
            <w:rStyle w:val="Hyperlink"/>
            <w:rFonts w:asciiTheme="minorHAnsi" w:hAnsiTheme="minorHAnsi" w:cstheme="minorHAnsi"/>
          </w:rPr>
          <w:t>ffelice@butler.edu</w:t>
        </w:r>
      </w:hyperlink>
    </w:p>
    <w:p w14:paraId="3D56C480" w14:textId="6D5E2FB9" w:rsidR="00651214" w:rsidRDefault="00651214" w:rsidP="00C35E50">
      <w:pPr>
        <w:rPr>
          <w:rFonts w:asciiTheme="minorHAnsi" w:hAnsiTheme="minorHAnsi" w:cstheme="minorHAnsi"/>
        </w:rPr>
      </w:pPr>
    </w:p>
    <w:p w14:paraId="1052F2FC" w14:textId="529DB91B" w:rsidR="00F27CC1" w:rsidRPr="005A6362" w:rsidRDefault="00F27CC1" w:rsidP="00C35E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Graham Mackenzie</w:t>
      </w:r>
      <w:r w:rsidR="005A6362">
        <w:rPr>
          <w:rFonts w:asciiTheme="minorHAnsi" w:hAnsiTheme="minorHAnsi" w:cstheme="minorHAnsi"/>
          <w:b/>
          <w:bCs/>
        </w:rPr>
        <w:t>,</w:t>
      </w:r>
      <w:r w:rsidR="00006240">
        <w:rPr>
          <w:rFonts w:asciiTheme="minorHAnsi" w:hAnsiTheme="minorHAnsi" w:cstheme="minorHAnsi"/>
          <w:b/>
          <w:bCs/>
        </w:rPr>
        <w:t xml:space="preserve"> </w:t>
      </w:r>
      <w:r w:rsidR="00006240">
        <w:rPr>
          <w:rFonts w:asciiTheme="minorHAnsi" w:hAnsiTheme="minorHAnsi" w:cstheme="minorHAnsi"/>
        </w:rPr>
        <w:t>Professor of Oboe</w:t>
      </w:r>
      <w:r w:rsidR="005A6362">
        <w:rPr>
          <w:rFonts w:asciiTheme="minorHAnsi" w:hAnsiTheme="minorHAnsi" w:cstheme="minorHAnsi"/>
        </w:rPr>
        <w:t xml:space="preserve"> </w:t>
      </w:r>
    </w:p>
    <w:p w14:paraId="28948E00" w14:textId="2EA6976A" w:rsidR="000A226C" w:rsidRPr="000A226C" w:rsidRDefault="00006240" w:rsidP="00C35E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Stephen F. Austin University</w:t>
      </w:r>
    </w:p>
    <w:p w14:paraId="295DCF8A" w14:textId="4AC4CA73" w:rsidR="00F36A16" w:rsidRDefault="00F36A16" w:rsidP="00C35E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oboe: London Symphonia, Windsor Symphony, Niagara Symphony</w:t>
      </w:r>
    </w:p>
    <w:p w14:paraId="0A545CF6" w14:textId="5F01A449" w:rsidR="0035084B" w:rsidRDefault="00F36A16" w:rsidP="00C35E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hyperlink r:id="rId14" w:history="1">
        <w:r w:rsidR="0035084B" w:rsidRPr="004F4AA8">
          <w:rPr>
            <w:rStyle w:val="Hyperlink"/>
            <w:rFonts w:asciiTheme="minorHAnsi" w:hAnsiTheme="minorHAnsi" w:cstheme="minorHAnsi"/>
          </w:rPr>
          <w:t>gmackenzie.oboe@gmail.com</w:t>
        </w:r>
      </w:hyperlink>
    </w:p>
    <w:p w14:paraId="5D087B5B" w14:textId="77777777" w:rsidR="0035084B" w:rsidRPr="00651214" w:rsidRDefault="0035084B" w:rsidP="00C35E50">
      <w:pPr>
        <w:rPr>
          <w:rFonts w:asciiTheme="minorHAnsi" w:hAnsiTheme="minorHAnsi" w:cstheme="minorHAnsi"/>
        </w:rPr>
      </w:pPr>
    </w:p>
    <w:p w14:paraId="62EC43FF" w14:textId="77777777" w:rsidR="00C35E50" w:rsidRPr="003B19FB" w:rsidRDefault="00C35E50" w:rsidP="00A90527">
      <w:pPr>
        <w:rPr>
          <w:rFonts w:asciiTheme="minorHAnsi" w:hAnsiTheme="minorHAnsi" w:cstheme="minorHAnsi"/>
        </w:rPr>
      </w:pPr>
    </w:p>
    <w:p w14:paraId="523283E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headerReference w:type="default" r:id="rId15"/>
      <w:footerReference w:type="default" r:id="rId1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886C" w14:textId="77777777" w:rsidR="00E767C0" w:rsidRDefault="00E767C0" w:rsidP="005A7565">
      <w:r>
        <w:separator/>
      </w:r>
    </w:p>
  </w:endnote>
  <w:endnote w:type="continuationSeparator" w:id="0">
    <w:p w14:paraId="4262F07A" w14:textId="77777777" w:rsidR="00E767C0" w:rsidRDefault="00E767C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323" w14:textId="4288B1F4" w:rsidR="00E85944" w:rsidRDefault="00722757" w:rsidP="00DE7A54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tab/>
    </w:r>
    <w:r w:rsidR="00DE7A54">
      <w:rPr>
        <w:rStyle w:val="PageNumber"/>
      </w:rPr>
      <w:t xml:space="preserve">S. </w:t>
    </w:r>
    <w:proofErr w:type="spellStart"/>
    <w:r w:rsidR="00DE7A54">
      <w:rPr>
        <w:rStyle w:val="PageNumber"/>
      </w:rPr>
      <w:t>Erb</w:t>
    </w:r>
    <w:proofErr w:type="spellEnd"/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6127" w14:textId="77777777" w:rsidR="00E767C0" w:rsidRDefault="00E767C0" w:rsidP="005A7565">
      <w:r>
        <w:separator/>
      </w:r>
    </w:p>
  </w:footnote>
  <w:footnote w:type="continuationSeparator" w:id="0">
    <w:p w14:paraId="3C0DEB14" w14:textId="77777777" w:rsidR="00E767C0" w:rsidRDefault="00E767C0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4B36" w14:textId="3A36C6FE" w:rsidR="00722757" w:rsidRDefault="00722757">
    <w:pPr>
      <w:pStyle w:val="Header"/>
    </w:pPr>
    <w:r>
      <w:tab/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 w:rsidR="006B76B1">
      <w:rPr>
        <w:noProof/>
      </w:rPr>
      <w:t>27 February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00E"/>
    <w:multiLevelType w:val="hybridMultilevel"/>
    <w:tmpl w:val="AE7C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33FD"/>
    <w:multiLevelType w:val="hybridMultilevel"/>
    <w:tmpl w:val="7BE8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22E5"/>
    <w:multiLevelType w:val="hybridMultilevel"/>
    <w:tmpl w:val="BCC4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60F0"/>
    <w:multiLevelType w:val="hybridMultilevel"/>
    <w:tmpl w:val="1FA424D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473BE"/>
    <w:multiLevelType w:val="hybridMultilevel"/>
    <w:tmpl w:val="08A2A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5B4C"/>
    <w:multiLevelType w:val="hybridMultilevel"/>
    <w:tmpl w:val="9DA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5FD8"/>
    <w:multiLevelType w:val="hybridMultilevel"/>
    <w:tmpl w:val="67D8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E715A"/>
    <w:multiLevelType w:val="hybridMultilevel"/>
    <w:tmpl w:val="C33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54"/>
    <w:rsid w:val="000007CF"/>
    <w:rsid w:val="00006240"/>
    <w:rsid w:val="0000743B"/>
    <w:rsid w:val="0001731C"/>
    <w:rsid w:val="000208CD"/>
    <w:rsid w:val="000224CB"/>
    <w:rsid w:val="00025F0A"/>
    <w:rsid w:val="00032680"/>
    <w:rsid w:val="00040D62"/>
    <w:rsid w:val="000410EA"/>
    <w:rsid w:val="00046E3D"/>
    <w:rsid w:val="0005538F"/>
    <w:rsid w:val="000643B3"/>
    <w:rsid w:val="0006448F"/>
    <w:rsid w:val="0008629D"/>
    <w:rsid w:val="000A0249"/>
    <w:rsid w:val="000A226C"/>
    <w:rsid w:val="000B239F"/>
    <w:rsid w:val="000B2EA5"/>
    <w:rsid w:val="000B4391"/>
    <w:rsid w:val="000B4444"/>
    <w:rsid w:val="000E47CE"/>
    <w:rsid w:val="000E6D36"/>
    <w:rsid w:val="000E77FE"/>
    <w:rsid w:val="000F21AD"/>
    <w:rsid w:val="000F5C59"/>
    <w:rsid w:val="00107735"/>
    <w:rsid w:val="00117BB4"/>
    <w:rsid w:val="00120FAE"/>
    <w:rsid w:val="001256F6"/>
    <w:rsid w:val="00132D5F"/>
    <w:rsid w:val="00136167"/>
    <w:rsid w:val="00151EFB"/>
    <w:rsid w:val="001526FA"/>
    <w:rsid w:val="0015295F"/>
    <w:rsid w:val="00162986"/>
    <w:rsid w:val="00170E6B"/>
    <w:rsid w:val="0017501C"/>
    <w:rsid w:val="00185BF8"/>
    <w:rsid w:val="001942DE"/>
    <w:rsid w:val="00194A54"/>
    <w:rsid w:val="00195E74"/>
    <w:rsid w:val="001967A5"/>
    <w:rsid w:val="001A5BD8"/>
    <w:rsid w:val="001B0371"/>
    <w:rsid w:val="001B35BE"/>
    <w:rsid w:val="001C06BD"/>
    <w:rsid w:val="001C2097"/>
    <w:rsid w:val="001C29E5"/>
    <w:rsid w:val="001C3E03"/>
    <w:rsid w:val="001D61F2"/>
    <w:rsid w:val="001D6E5A"/>
    <w:rsid w:val="001E0FD6"/>
    <w:rsid w:val="001E6A4B"/>
    <w:rsid w:val="001F6D89"/>
    <w:rsid w:val="00202267"/>
    <w:rsid w:val="002373B0"/>
    <w:rsid w:val="00241560"/>
    <w:rsid w:val="0024168D"/>
    <w:rsid w:val="0024293F"/>
    <w:rsid w:val="00251FA2"/>
    <w:rsid w:val="002627D6"/>
    <w:rsid w:val="00280927"/>
    <w:rsid w:val="00287866"/>
    <w:rsid w:val="00292655"/>
    <w:rsid w:val="00296497"/>
    <w:rsid w:val="002A402E"/>
    <w:rsid w:val="002B19E0"/>
    <w:rsid w:val="002D335D"/>
    <w:rsid w:val="002D3B3A"/>
    <w:rsid w:val="002F004B"/>
    <w:rsid w:val="002F40A4"/>
    <w:rsid w:val="002F5C55"/>
    <w:rsid w:val="0033557D"/>
    <w:rsid w:val="0035084B"/>
    <w:rsid w:val="0036047E"/>
    <w:rsid w:val="00360B23"/>
    <w:rsid w:val="00363CFD"/>
    <w:rsid w:val="00367C10"/>
    <w:rsid w:val="003751B1"/>
    <w:rsid w:val="00381598"/>
    <w:rsid w:val="003859F2"/>
    <w:rsid w:val="00385B8E"/>
    <w:rsid w:val="003A04BA"/>
    <w:rsid w:val="003A0D27"/>
    <w:rsid w:val="003A30AE"/>
    <w:rsid w:val="003A6261"/>
    <w:rsid w:val="003B19FB"/>
    <w:rsid w:val="003D2340"/>
    <w:rsid w:val="003E0912"/>
    <w:rsid w:val="003E6801"/>
    <w:rsid w:val="003E73C6"/>
    <w:rsid w:val="003F0DD7"/>
    <w:rsid w:val="00406056"/>
    <w:rsid w:val="0040781F"/>
    <w:rsid w:val="0041244E"/>
    <w:rsid w:val="00412974"/>
    <w:rsid w:val="0041724A"/>
    <w:rsid w:val="00426681"/>
    <w:rsid w:val="00444D0A"/>
    <w:rsid w:val="00456F2D"/>
    <w:rsid w:val="004725C4"/>
    <w:rsid w:val="00481F89"/>
    <w:rsid w:val="004918DF"/>
    <w:rsid w:val="0049249B"/>
    <w:rsid w:val="00495FDA"/>
    <w:rsid w:val="004B0B3E"/>
    <w:rsid w:val="004B2BAE"/>
    <w:rsid w:val="004C3BB6"/>
    <w:rsid w:val="004C4A7A"/>
    <w:rsid w:val="004C5664"/>
    <w:rsid w:val="004C76F5"/>
    <w:rsid w:val="004D30F0"/>
    <w:rsid w:val="004D6359"/>
    <w:rsid w:val="004D6D98"/>
    <w:rsid w:val="004E676C"/>
    <w:rsid w:val="00500371"/>
    <w:rsid w:val="00501582"/>
    <w:rsid w:val="0050637D"/>
    <w:rsid w:val="005106AC"/>
    <w:rsid w:val="00523554"/>
    <w:rsid w:val="0053171A"/>
    <w:rsid w:val="00532F85"/>
    <w:rsid w:val="00536A5B"/>
    <w:rsid w:val="00541A51"/>
    <w:rsid w:val="0056792C"/>
    <w:rsid w:val="005709EC"/>
    <w:rsid w:val="005777E7"/>
    <w:rsid w:val="00584ADC"/>
    <w:rsid w:val="0058698A"/>
    <w:rsid w:val="00590B05"/>
    <w:rsid w:val="0059110F"/>
    <w:rsid w:val="005965D6"/>
    <w:rsid w:val="005A3AC3"/>
    <w:rsid w:val="005A51E9"/>
    <w:rsid w:val="005A6362"/>
    <w:rsid w:val="005A7565"/>
    <w:rsid w:val="005C2B61"/>
    <w:rsid w:val="005C45ED"/>
    <w:rsid w:val="005C4654"/>
    <w:rsid w:val="005D0F10"/>
    <w:rsid w:val="005D5A29"/>
    <w:rsid w:val="005E1E1B"/>
    <w:rsid w:val="005F03C0"/>
    <w:rsid w:val="005F24D6"/>
    <w:rsid w:val="005F76B2"/>
    <w:rsid w:val="006038F4"/>
    <w:rsid w:val="00605767"/>
    <w:rsid w:val="006202D7"/>
    <w:rsid w:val="0062228E"/>
    <w:rsid w:val="00627D33"/>
    <w:rsid w:val="00631D51"/>
    <w:rsid w:val="00632C47"/>
    <w:rsid w:val="0063515B"/>
    <w:rsid w:val="00635AE1"/>
    <w:rsid w:val="00642312"/>
    <w:rsid w:val="006425B8"/>
    <w:rsid w:val="00644F9A"/>
    <w:rsid w:val="0065034F"/>
    <w:rsid w:val="00651214"/>
    <w:rsid w:val="006719DA"/>
    <w:rsid w:val="0068086E"/>
    <w:rsid w:val="0068627A"/>
    <w:rsid w:val="00693899"/>
    <w:rsid w:val="006B098E"/>
    <w:rsid w:val="006B14EF"/>
    <w:rsid w:val="006B557D"/>
    <w:rsid w:val="006B76B1"/>
    <w:rsid w:val="006C3CF8"/>
    <w:rsid w:val="006D230D"/>
    <w:rsid w:val="006D4D93"/>
    <w:rsid w:val="006D6D14"/>
    <w:rsid w:val="006E0AA8"/>
    <w:rsid w:val="006E6091"/>
    <w:rsid w:val="006F0816"/>
    <w:rsid w:val="0071339B"/>
    <w:rsid w:val="007172CA"/>
    <w:rsid w:val="007206A2"/>
    <w:rsid w:val="00722757"/>
    <w:rsid w:val="00743C1C"/>
    <w:rsid w:val="00764002"/>
    <w:rsid w:val="007708F0"/>
    <w:rsid w:val="0077109E"/>
    <w:rsid w:val="00771744"/>
    <w:rsid w:val="007C0596"/>
    <w:rsid w:val="007C56F7"/>
    <w:rsid w:val="007C734D"/>
    <w:rsid w:val="007F24A1"/>
    <w:rsid w:val="007F3413"/>
    <w:rsid w:val="00814728"/>
    <w:rsid w:val="0081611E"/>
    <w:rsid w:val="0081661E"/>
    <w:rsid w:val="008406A1"/>
    <w:rsid w:val="00841D17"/>
    <w:rsid w:val="008524B4"/>
    <w:rsid w:val="00864FDD"/>
    <w:rsid w:val="00866ACD"/>
    <w:rsid w:val="00873CF7"/>
    <w:rsid w:val="00881B22"/>
    <w:rsid w:val="0089216D"/>
    <w:rsid w:val="00895C8C"/>
    <w:rsid w:val="008A57C6"/>
    <w:rsid w:val="008A60B6"/>
    <w:rsid w:val="008B68CC"/>
    <w:rsid w:val="008B7A97"/>
    <w:rsid w:val="008C68F1"/>
    <w:rsid w:val="008D41CD"/>
    <w:rsid w:val="008D4B27"/>
    <w:rsid w:val="008E4AA7"/>
    <w:rsid w:val="008F2365"/>
    <w:rsid w:val="008F5550"/>
    <w:rsid w:val="009021D3"/>
    <w:rsid w:val="009056D9"/>
    <w:rsid w:val="00907366"/>
    <w:rsid w:val="009202BD"/>
    <w:rsid w:val="009212A7"/>
    <w:rsid w:val="00923D76"/>
    <w:rsid w:val="00931C15"/>
    <w:rsid w:val="0093321A"/>
    <w:rsid w:val="0094081F"/>
    <w:rsid w:val="00940F57"/>
    <w:rsid w:val="00957E76"/>
    <w:rsid w:val="00974C06"/>
    <w:rsid w:val="009765EE"/>
    <w:rsid w:val="00980332"/>
    <w:rsid w:val="0098550F"/>
    <w:rsid w:val="009867F5"/>
    <w:rsid w:val="00994896"/>
    <w:rsid w:val="009A7D71"/>
    <w:rsid w:val="009C15A4"/>
    <w:rsid w:val="009C6AA9"/>
    <w:rsid w:val="009D5492"/>
    <w:rsid w:val="009E13C0"/>
    <w:rsid w:val="009E57DD"/>
    <w:rsid w:val="009E744E"/>
    <w:rsid w:val="00A025E8"/>
    <w:rsid w:val="00A04473"/>
    <w:rsid w:val="00A110DC"/>
    <w:rsid w:val="00A2245A"/>
    <w:rsid w:val="00A23D2E"/>
    <w:rsid w:val="00A3469A"/>
    <w:rsid w:val="00A40A50"/>
    <w:rsid w:val="00A51DBE"/>
    <w:rsid w:val="00A55FAC"/>
    <w:rsid w:val="00A61112"/>
    <w:rsid w:val="00A66EC3"/>
    <w:rsid w:val="00A71B13"/>
    <w:rsid w:val="00A84E9E"/>
    <w:rsid w:val="00A90527"/>
    <w:rsid w:val="00A979D4"/>
    <w:rsid w:val="00AA0CA0"/>
    <w:rsid w:val="00AB1A72"/>
    <w:rsid w:val="00AC0B66"/>
    <w:rsid w:val="00AD3B0F"/>
    <w:rsid w:val="00AD4272"/>
    <w:rsid w:val="00AD4694"/>
    <w:rsid w:val="00AE75BA"/>
    <w:rsid w:val="00B333BB"/>
    <w:rsid w:val="00B34E70"/>
    <w:rsid w:val="00B46284"/>
    <w:rsid w:val="00B52E34"/>
    <w:rsid w:val="00B5321A"/>
    <w:rsid w:val="00B64CC4"/>
    <w:rsid w:val="00B703F2"/>
    <w:rsid w:val="00B745C1"/>
    <w:rsid w:val="00B77C69"/>
    <w:rsid w:val="00B817C4"/>
    <w:rsid w:val="00B8192E"/>
    <w:rsid w:val="00B8530B"/>
    <w:rsid w:val="00BA03D1"/>
    <w:rsid w:val="00BA4A75"/>
    <w:rsid w:val="00BA7266"/>
    <w:rsid w:val="00BB31E7"/>
    <w:rsid w:val="00BB4E98"/>
    <w:rsid w:val="00BB52F3"/>
    <w:rsid w:val="00BB623D"/>
    <w:rsid w:val="00BC17CE"/>
    <w:rsid w:val="00BC7DFE"/>
    <w:rsid w:val="00BF2BDF"/>
    <w:rsid w:val="00C03CE4"/>
    <w:rsid w:val="00C0709F"/>
    <w:rsid w:val="00C10152"/>
    <w:rsid w:val="00C14083"/>
    <w:rsid w:val="00C16212"/>
    <w:rsid w:val="00C306A5"/>
    <w:rsid w:val="00C35E50"/>
    <w:rsid w:val="00C449B1"/>
    <w:rsid w:val="00C503E6"/>
    <w:rsid w:val="00C512CE"/>
    <w:rsid w:val="00C55B0B"/>
    <w:rsid w:val="00C61B02"/>
    <w:rsid w:val="00C626BE"/>
    <w:rsid w:val="00C70C0B"/>
    <w:rsid w:val="00C7118F"/>
    <w:rsid w:val="00C7161D"/>
    <w:rsid w:val="00C83BEC"/>
    <w:rsid w:val="00C859F1"/>
    <w:rsid w:val="00C9136E"/>
    <w:rsid w:val="00C96251"/>
    <w:rsid w:val="00CA01E4"/>
    <w:rsid w:val="00CA0B2B"/>
    <w:rsid w:val="00CB10ED"/>
    <w:rsid w:val="00CD0639"/>
    <w:rsid w:val="00CE60F9"/>
    <w:rsid w:val="00CF7E54"/>
    <w:rsid w:val="00D10F99"/>
    <w:rsid w:val="00D222E7"/>
    <w:rsid w:val="00D407C1"/>
    <w:rsid w:val="00D4274F"/>
    <w:rsid w:val="00D440E4"/>
    <w:rsid w:val="00D4614C"/>
    <w:rsid w:val="00D54ADD"/>
    <w:rsid w:val="00D55FBB"/>
    <w:rsid w:val="00D6665A"/>
    <w:rsid w:val="00D66E2D"/>
    <w:rsid w:val="00D83A1D"/>
    <w:rsid w:val="00D965EB"/>
    <w:rsid w:val="00DA0450"/>
    <w:rsid w:val="00DA1702"/>
    <w:rsid w:val="00DA3057"/>
    <w:rsid w:val="00DA593F"/>
    <w:rsid w:val="00DC2E06"/>
    <w:rsid w:val="00DC4091"/>
    <w:rsid w:val="00DD37A4"/>
    <w:rsid w:val="00DD4EF2"/>
    <w:rsid w:val="00DE40EA"/>
    <w:rsid w:val="00DE5F42"/>
    <w:rsid w:val="00DE7A54"/>
    <w:rsid w:val="00E03457"/>
    <w:rsid w:val="00E04D6B"/>
    <w:rsid w:val="00E105CB"/>
    <w:rsid w:val="00E12FF8"/>
    <w:rsid w:val="00E25EB8"/>
    <w:rsid w:val="00E262AC"/>
    <w:rsid w:val="00E30CAC"/>
    <w:rsid w:val="00E314E9"/>
    <w:rsid w:val="00E32EC6"/>
    <w:rsid w:val="00E44059"/>
    <w:rsid w:val="00E62424"/>
    <w:rsid w:val="00E670E8"/>
    <w:rsid w:val="00E74BC9"/>
    <w:rsid w:val="00E767C0"/>
    <w:rsid w:val="00E85944"/>
    <w:rsid w:val="00E85B04"/>
    <w:rsid w:val="00E92D2A"/>
    <w:rsid w:val="00E969E4"/>
    <w:rsid w:val="00EA2F62"/>
    <w:rsid w:val="00EB2A92"/>
    <w:rsid w:val="00ED1EE0"/>
    <w:rsid w:val="00EE2637"/>
    <w:rsid w:val="00EE7BB3"/>
    <w:rsid w:val="00EF582B"/>
    <w:rsid w:val="00EF7A20"/>
    <w:rsid w:val="00EF7FA5"/>
    <w:rsid w:val="00F07345"/>
    <w:rsid w:val="00F15A76"/>
    <w:rsid w:val="00F17504"/>
    <w:rsid w:val="00F24748"/>
    <w:rsid w:val="00F27CC1"/>
    <w:rsid w:val="00F30C90"/>
    <w:rsid w:val="00F3131E"/>
    <w:rsid w:val="00F36A16"/>
    <w:rsid w:val="00F376E5"/>
    <w:rsid w:val="00F41E0C"/>
    <w:rsid w:val="00F42CE3"/>
    <w:rsid w:val="00F43D0B"/>
    <w:rsid w:val="00F45F47"/>
    <w:rsid w:val="00F5277E"/>
    <w:rsid w:val="00F54C46"/>
    <w:rsid w:val="00F61891"/>
    <w:rsid w:val="00F638DC"/>
    <w:rsid w:val="00F65D19"/>
    <w:rsid w:val="00F66E97"/>
    <w:rsid w:val="00F71A97"/>
    <w:rsid w:val="00F73BF8"/>
    <w:rsid w:val="00F962AD"/>
    <w:rsid w:val="00F9715D"/>
    <w:rsid w:val="00FA4296"/>
    <w:rsid w:val="00FE5369"/>
    <w:rsid w:val="00FF032C"/>
    <w:rsid w:val="00FF41E6"/>
    <w:rsid w:val="00FF7125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6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9212A7"/>
    <w:rPr>
      <w:i/>
      <w:iCs/>
    </w:rPr>
  </w:style>
  <w:style w:type="paragraph" w:styleId="ListParagraph">
    <w:name w:val="List Paragraph"/>
    <w:basedOn w:val="Normal"/>
    <w:uiPriority w:val="34"/>
    <w:qFormat/>
    <w:rsid w:val="00D5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erb.com" TargetMode="External"/><Relationship Id="rId13" Type="http://schemas.openxmlformats.org/officeDocument/2006/relationships/hyperlink" Target="mailto:ffelice@butle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bsarac@gmail.com" TargetMode="External"/><Relationship Id="rId12" Type="http://schemas.openxmlformats.org/officeDocument/2006/relationships/hyperlink" Target="mailto:kmcguinness@indianapolissymphon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mclean@indian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spaniol@butl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wigbsniu@gmail.com" TargetMode="External"/><Relationship Id="rId14" Type="http://schemas.openxmlformats.org/officeDocument/2006/relationships/hyperlink" Target="mailto:gmackenzie.obo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erb/Library/Containers/com.microsoft.Word/Data/Library/Application%20Support/Microsoft/Office/16.0/DTS/Search/%7bE1BFEA5F-308B-3A4F-B24C-B0E732DEDEC0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{E1BFEA5F-308B-3A4F-B24C-B0E732DEDEC0}tf16412087.dotx</Template>
  <TotalTime>0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2022-02-28T01:03:00Z</dcterms:created>
  <dcterms:modified xsi:type="dcterms:W3CDTF">2022-02-28T01:18:00Z</dcterms:modified>
</cp:coreProperties>
</file>